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F47D4" w14:textId="6FB4CB8B" w:rsidR="00331CD6" w:rsidRDefault="00331CD6" w:rsidP="00331CD6">
      <w:pPr>
        <w:rPr>
          <w:rFonts w:ascii="Calibri" w:hAnsi="Calibri" w:cs="Calibri"/>
          <w:b/>
          <w:color w:val="000004"/>
          <w:sz w:val="24"/>
          <w:szCs w:val="24"/>
          <w:lang w:bidi="ar-SA"/>
        </w:rPr>
      </w:pPr>
      <w:bookmarkStart w:id="0" w:name="_Hlk82495685"/>
      <w:bookmarkStart w:id="1" w:name="_Hlk82496043"/>
      <w:r>
        <w:rPr>
          <w:rFonts w:ascii="Calibri" w:hAnsi="Calibri" w:cs="Calibri"/>
          <w:b/>
          <w:color w:val="000004"/>
          <w:sz w:val="24"/>
          <w:szCs w:val="24"/>
        </w:rPr>
        <w:tab/>
      </w:r>
      <w:r>
        <w:rPr>
          <w:rFonts w:ascii="Calibri" w:hAnsi="Calibri" w:cs="Calibri"/>
          <w:b/>
          <w:color w:val="000004"/>
          <w:sz w:val="24"/>
          <w:szCs w:val="24"/>
        </w:rPr>
        <w:tab/>
      </w:r>
    </w:p>
    <w:tbl>
      <w:tblPr>
        <w:tblStyle w:val="TableGrid"/>
        <w:tblW w:w="0" w:type="auto"/>
        <w:tblInd w:w="0" w:type="dxa"/>
        <w:tblLook w:val="04A0" w:firstRow="1" w:lastRow="0" w:firstColumn="1" w:lastColumn="0" w:noHBand="0" w:noVBand="1"/>
      </w:tblPr>
      <w:tblGrid>
        <w:gridCol w:w="1759"/>
        <w:gridCol w:w="7071"/>
      </w:tblGrid>
      <w:tr w:rsidR="00331CD6" w14:paraId="07279966" w14:textId="77777777" w:rsidTr="00331CD6">
        <w:trPr>
          <w:trHeight w:hRule="exact" w:val="720"/>
        </w:trPr>
        <w:tc>
          <w:tcPr>
            <w:tcW w:w="1818" w:type="dxa"/>
            <w:tcBorders>
              <w:top w:val="single" w:sz="4" w:space="0" w:color="auto"/>
              <w:left w:val="single" w:sz="4" w:space="0" w:color="auto"/>
              <w:bottom w:val="single" w:sz="4" w:space="0" w:color="auto"/>
              <w:right w:val="single" w:sz="4" w:space="0" w:color="auto"/>
            </w:tcBorders>
          </w:tcPr>
          <w:p w14:paraId="12433C3A" w14:textId="77777777" w:rsidR="00331CD6" w:rsidRDefault="00331CD6">
            <w:pPr>
              <w:rPr>
                <w:rFonts w:ascii="Calibri" w:hAnsi="Calibri" w:cs="Calibri"/>
                <w:b/>
                <w:color w:val="000004"/>
                <w:sz w:val="24"/>
                <w:szCs w:val="24"/>
              </w:rPr>
            </w:pPr>
            <w:r>
              <w:rPr>
                <w:rFonts w:ascii="Calibri" w:hAnsi="Calibri" w:cs="Calibri"/>
                <w:b/>
                <w:color w:val="000004"/>
                <w:sz w:val="24"/>
                <w:szCs w:val="24"/>
              </w:rPr>
              <w:t>College</w:t>
            </w:r>
          </w:p>
          <w:p w14:paraId="386A36FE" w14:textId="77777777" w:rsidR="00331CD6" w:rsidRDefault="00331CD6">
            <w:pPr>
              <w:rPr>
                <w:rFonts w:ascii="Calibri" w:hAnsi="Calibri" w:cs="Calibri"/>
                <w:b/>
                <w:color w:val="000004"/>
                <w:sz w:val="24"/>
                <w:szCs w:val="24"/>
              </w:rPr>
            </w:pPr>
          </w:p>
        </w:tc>
        <w:tc>
          <w:tcPr>
            <w:tcW w:w="7758" w:type="dxa"/>
            <w:tcBorders>
              <w:top w:val="single" w:sz="4" w:space="0" w:color="auto"/>
              <w:left w:val="single" w:sz="4" w:space="0" w:color="auto"/>
              <w:bottom w:val="single" w:sz="4" w:space="0" w:color="auto"/>
              <w:right w:val="single" w:sz="4" w:space="0" w:color="auto"/>
            </w:tcBorders>
            <w:hideMark/>
          </w:tcPr>
          <w:p w14:paraId="5DCC7168" w14:textId="77777777" w:rsidR="00331CD6" w:rsidRDefault="00331CD6">
            <w:pPr>
              <w:rPr>
                <w:rFonts w:ascii="Calibri" w:hAnsi="Calibri" w:cs="Calibri"/>
                <w:b/>
                <w:color w:val="000004"/>
                <w:sz w:val="24"/>
                <w:szCs w:val="24"/>
              </w:rPr>
            </w:pPr>
            <w:r>
              <w:rPr>
                <w:rFonts w:ascii="Calibri" w:hAnsi="Calibri" w:cs="Calibri"/>
                <w:b/>
                <w:color w:val="000004"/>
                <w:sz w:val="24"/>
                <w:szCs w:val="24"/>
              </w:rPr>
              <w:t>The College of Liberal Arts and Sciences</w:t>
            </w:r>
          </w:p>
        </w:tc>
      </w:tr>
      <w:tr w:rsidR="00331CD6" w14:paraId="17581334" w14:textId="77777777" w:rsidTr="00331CD6">
        <w:trPr>
          <w:trHeight w:hRule="exact" w:val="720"/>
        </w:trPr>
        <w:tc>
          <w:tcPr>
            <w:tcW w:w="1818" w:type="dxa"/>
            <w:tcBorders>
              <w:top w:val="single" w:sz="4" w:space="0" w:color="auto"/>
              <w:left w:val="single" w:sz="4" w:space="0" w:color="auto"/>
              <w:bottom w:val="single" w:sz="4" w:space="0" w:color="auto"/>
              <w:right w:val="single" w:sz="4" w:space="0" w:color="auto"/>
            </w:tcBorders>
          </w:tcPr>
          <w:p w14:paraId="15347FC6" w14:textId="77777777" w:rsidR="00331CD6" w:rsidRDefault="00331CD6">
            <w:pPr>
              <w:rPr>
                <w:rFonts w:ascii="Calibri" w:hAnsi="Calibri" w:cs="Calibri"/>
                <w:b/>
                <w:color w:val="000004"/>
                <w:sz w:val="24"/>
                <w:szCs w:val="24"/>
              </w:rPr>
            </w:pPr>
            <w:r>
              <w:rPr>
                <w:rFonts w:ascii="Calibri" w:hAnsi="Calibri" w:cs="Calibri"/>
                <w:b/>
                <w:color w:val="000004"/>
                <w:sz w:val="24"/>
                <w:szCs w:val="24"/>
              </w:rPr>
              <w:t>Unit</w:t>
            </w:r>
          </w:p>
          <w:p w14:paraId="1A169EBB" w14:textId="77777777" w:rsidR="00331CD6" w:rsidRDefault="00331CD6">
            <w:pPr>
              <w:rPr>
                <w:rFonts w:ascii="Calibri" w:hAnsi="Calibri" w:cs="Calibri"/>
                <w:b/>
                <w:color w:val="000004"/>
                <w:sz w:val="24"/>
                <w:szCs w:val="24"/>
              </w:rPr>
            </w:pPr>
          </w:p>
        </w:tc>
        <w:tc>
          <w:tcPr>
            <w:tcW w:w="7758" w:type="dxa"/>
            <w:tcBorders>
              <w:top w:val="single" w:sz="4" w:space="0" w:color="auto"/>
              <w:left w:val="single" w:sz="4" w:space="0" w:color="auto"/>
              <w:bottom w:val="single" w:sz="4" w:space="0" w:color="auto"/>
              <w:right w:val="single" w:sz="4" w:space="0" w:color="auto"/>
            </w:tcBorders>
            <w:hideMark/>
          </w:tcPr>
          <w:p w14:paraId="70D43091" w14:textId="77777777" w:rsidR="00331CD6" w:rsidRDefault="00331CD6">
            <w:pPr>
              <w:rPr>
                <w:rFonts w:ascii="Calibri" w:hAnsi="Calibri" w:cs="Calibri"/>
                <w:b/>
                <w:color w:val="000004"/>
                <w:sz w:val="24"/>
                <w:szCs w:val="24"/>
              </w:rPr>
            </w:pPr>
            <w:r>
              <w:rPr>
                <w:rFonts w:ascii="Calibri" w:hAnsi="Calibri" w:cs="Calibri"/>
                <w:b/>
                <w:color w:val="000004"/>
                <w:sz w:val="24"/>
                <w:szCs w:val="24"/>
              </w:rPr>
              <w:t>T. Denny Sanford School of Social and Family Dynamics</w:t>
            </w:r>
          </w:p>
        </w:tc>
      </w:tr>
      <w:tr w:rsidR="00331CD6" w14:paraId="61F24EFD" w14:textId="77777777" w:rsidTr="00331CD6">
        <w:trPr>
          <w:trHeight w:hRule="exact" w:val="720"/>
        </w:trPr>
        <w:tc>
          <w:tcPr>
            <w:tcW w:w="1818" w:type="dxa"/>
            <w:tcBorders>
              <w:top w:val="single" w:sz="4" w:space="0" w:color="auto"/>
              <w:left w:val="single" w:sz="4" w:space="0" w:color="auto"/>
              <w:bottom w:val="single" w:sz="4" w:space="0" w:color="auto"/>
              <w:right w:val="single" w:sz="4" w:space="0" w:color="auto"/>
            </w:tcBorders>
          </w:tcPr>
          <w:p w14:paraId="28E5745B" w14:textId="77777777" w:rsidR="00331CD6" w:rsidRDefault="00331CD6">
            <w:pPr>
              <w:rPr>
                <w:rFonts w:ascii="Calibri" w:hAnsi="Calibri" w:cs="Calibri"/>
                <w:b/>
                <w:color w:val="000004"/>
                <w:sz w:val="24"/>
                <w:szCs w:val="24"/>
              </w:rPr>
            </w:pPr>
            <w:r>
              <w:rPr>
                <w:rFonts w:ascii="Calibri" w:hAnsi="Calibri" w:cs="Calibri"/>
                <w:b/>
                <w:color w:val="000004"/>
                <w:sz w:val="24"/>
                <w:szCs w:val="24"/>
              </w:rPr>
              <w:t>Document</w:t>
            </w:r>
          </w:p>
          <w:p w14:paraId="05AD7EF6" w14:textId="77777777" w:rsidR="00331CD6" w:rsidRDefault="00331CD6">
            <w:pPr>
              <w:rPr>
                <w:rFonts w:ascii="Calibri" w:hAnsi="Calibri" w:cs="Calibri"/>
                <w:b/>
                <w:color w:val="000004"/>
                <w:sz w:val="24"/>
                <w:szCs w:val="24"/>
              </w:rPr>
            </w:pPr>
          </w:p>
        </w:tc>
        <w:tc>
          <w:tcPr>
            <w:tcW w:w="7758" w:type="dxa"/>
            <w:tcBorders>
              <w:top w:val="single" w:sz="4" w:space="0" w:color="auto"/>
              <w:left w:val="single" w:sz="4" w:space="0" w:color="auto"/>
              <w:bottom w:val="single" w:sz="4" w:space="0" w:color="auto"/>
              <w:right w:val="single" w:sz="4" w:space="0" w:color="auto"/>
            </w:tcBorders>
            <w:hideMark/>
          </w:tcPr>
          <w:p w14:paraId="6BEC43CF" w14:textId="77777777" w:rsidR="00331CD6" w:rsidRDefault="00331CD6">
            <w:pPr>
              <w:rPr>
                <w:rFonts w:ascii="Calibri" w:hAnsi="Calibri" w:cs="Calibri"/>
                <w:b/>
                <w:color w:val="000004"/>
                <w:sz w:val="24"/>
                <w:szCs w:val="24"/>
              </w:rPr>
            </w:pPr>
            <w:r>
              <w:rPr>
                <w:rFonts w:ascii="Calibri" w:hAnsi="Calibri" w:cs="Calibri"/>
                <w:b/>
                <w:color w:val="000004"/>
                <w:sz w:val="24"/>
                <w:szCs w:val="24"/>
              </w:rPr>
              <w:t>Unit Bylaws</w:t>
            </w:r>
          </w:p>
        </w:tc>
      </w:tr>
    </w:tbl>
    <w:p w14:paraId="27CD243E" w14:textId="77777777" w:rsidR="00331CD6" w:rsidRDefault="00331CD6" w:rsidP="00331CD6">
      <w:pPr>
        <w:rPr>
          <w:rFonts w:ascii="Calibri" w:hAnsi="Calibri" w:cstheme="minorHAnsi"/>
          <w:color w:val="000004"/>
          <w:sz w:val="24"/>
          <w:szCs w:val="24"/>
        </w:rPr>
      </w:pPr>
    </w:p>
    <w:p w14:paraId="03F41A52" w14:textId="77777777" w:rsidR="00331CD6" w:rsidRDefault="00331CD6" w:rsidP="00331CD6">
      <w:pPr>
        <w:rPr>
          <w:rFonts w:ascii="Calibri" w:hAnsi="Calibri" w:cstheme="minorHAnsi"/>
          <w:b/>
          <w:color w:val="000004"/>
          <w:sz w:val="24"/>
          <w:szCs w:val="24"/>
        </w:rPr>
      </w:pPr>
      <w:r>
        <w:rPr>
          <w:rFonts w:ascii="Calibri" w:hAnsi="Calibri" w:cstheme="minorHAnsi"/>
          <w:b/>
          <w:color w:val="000004"/>
          <w:sz w:val="24"/>
          <w:szCs w:val="24"/>
        </w:rPr>
        <w:t>Unit and college approval</w:t>
      </w:r>
    </w:p>
    <w:tbl>
      <w:tblPr>
        <w:tblStyle w:val="TableGrid"/>
        <w:tblW w:w="0" w:type="auto"/>
        <w:tblInd w:w="0" w:type="dxa"/>
        <w:tblLook w:val="04A0" w:firstRow="1" w:lastRow="0" w:firstColumn="1" w:lastColumn="0" w:noHBand="0" w:noVBand="1"/>
      </w:tblPr>
      <w:tblGrid>
        <w:gridCol w:w="3290"/>
        <w:gridCol w:w="5540"/>
      </w:tblGrid>
      <w:tr w:rsidR="00331CD6" w14:paraId="5C185C1B" w14:textId="77777777" w:rsidTr="00331CD6">
        <w:trPr>
          <w:trHeight w:hRule="exact" w:val="720"/>
        </w:trPr>
        <w:tc>
          <w:tcPr>
            <w:tcW w:w="3528" w:type="dxa"/>
            <w:tcBorders>
              <w:top w:val="single" w:sz="4" w:space="0" w:color="auto"/>
              <w:left w:val="single" w:sz="4" w:space="0" w:color="auto"/>
              <w:bottom w:val="single" w:sz="4" w:space="0" w:color="auto"/>
              <w:right w:val="single" w:sz="4" w:space="0" w:color="auto"/>
            </w:tcBorders>
            <w:hideMark/>
          </w:tcPr>
          <w:p w14:paraId="46A26D51" w14:textId="77777777" w:rsidR="00331CD6" w:rsidRDefault="00331CD6">
            <w:pPr>
              <w:rPr>
                <w:rFonts w:ascii="Calibri" w:hAnsi="Calibri" w:cs="Calibri"/>
                <w:b/>
                <w:color w:val="000004"/>
                <w:sz w:val="24"/>
                <w:szCs w:val="24"/>
              </w:rPr>
            </w:pPr>
            <w:r>
              <w:rPr>
                <w:rFonts w:ascii="Calibri" w:hAnsi="Calibri" w:cs="Calibri"/>
                <w:b/>
                <w:color w:val="000004"/>
                <w:sz w:val="24"/>
                <w:szCs w:val="24"/>
              </w:rPr>
              <w:t>Date of approval by the faculty</w:t>
            </w:r>
          </w:p>
        </w:tc>
        <w:tc>
          <w:tcPr>
            <w:tcW w:w="6030" w:type="dxa"/>
            <w:tcBorders>
              <w:top w:val="single" w:sz="4" w:space="0" w:color="auto"/>
              <w:left w:val="nil"/>
              <w:bottom w:val="single" w:sz="4" w:space="0" w:color="auto"/>
              <w:right w:val="single" w:sz="4" w:space="0" w:color="auto"/>
            </w:tcBorders>
            <w:hideMark/>
          </w:tcPr>
          <w:p w14:paraId="604898BC" w14:textId="77777777" w:rsidR="00331CD6" w:rsidRDefault="00331CD6">
            <w:pPr>
              <w:rPr>
                <w:rFonts w:ascii="Calibri" w:hAnsi="Calibri" w:cs="Calibri"/>
                <w:b/>
                <w:color w:val="000004"/>
                <w:sz w:val="24"/>
                <w:szCs w:val="24"/>
              </w:rPr>
            </w:pPr>
            <w:r>
              <w:rPr>
                <w:rFonts w:ascii="Calibri" w:hAnsi="Calibri" w:cs="Calibri"/>
                <w:b/>
                <w:color w:val="000004"/>
                <w:sz w:val="24"/>
                <w:szCs w:val="24"/>
              </w:rPr>
              <w:t>April 12, 2016</w:t>
            </w:r>
          </w:p>
        </w:tc>
      </w:tr>
      <w:tr w:rsidR="00331CD6" w14:paraId="15481B65" w14:textId="77777777" w:rsidTr="00331CD6">
        <w:trPr>
          <w:trHeight w:hRule="exact" w:val="720"/>
        </w:trPr>
        <w:tc>
          <w:tcPr>
            <w:tcW w:w="3528" w:type="dxa"/>
            <w:tcBorders>
              <w:top w:val="single" w:sz="4" w:space="0" w:color="auto"/>
              <w:left w:val="single" w:sz="4" w:space="0" w:color="auto"/>
              <w:bottom w:val="single" w:sz="4" w:space="0" w:color="auto"/>
              <w:right w:val="single" w:sz="4" w:space="0" w:color="auto"/>
            </w:tcBorders>
            <w:hideMark/>
          </w:tcPr>
          <w:p w14:paraId="2D9262A8" w14:textId="77777777" w:rsidR="00331CD6" w:rsidRDefault="00331CD6">
            <w:pPr>
              <w:rPr>
                <w:rFonts w:ascii="Calibri" w:hAnsi="Calibri" w:cs="Calibri"/>
                <w:b/>
                <w:color w:val="000004"/>
                <w:sz w:val="24"/>
                <w:szCs w:val="24"/>
              </w:rPr>
            </w:pPr>
            <w:r>
              <w:rPr>
                <w:rFonts w:ascii="Calibri" w:hAnsi="Calibri" w:cs="Calibri"/>
                <w:b/>
                <w:color w:val="000004"/>
                <w:sz w:val="24"/>
                <w:szCs w:val="24"/>
              </w:rPr>
              <w:t>Date of review by the dean</w:t>
            </w:r>
          </w:p>
        </w:tc>
        <w:tc>
          <w:tcPr>
            <w:tcW w:w="6030" w:type="dxa"/>
            <w:tcBorders>
              <w:top w:val="single" w:sz="4" w:space="0" w:color="auto"/>
              <w:left w:val="nil"/>
              <w:bottom w:val="single" w:sz="4" w:space="0" w:color="auto"/>
              <w:right w:val="single" w:sz="4" w:space="0" w:color="auto"/>
            </w:tcBorders>
            <w:hideMark/>
          </w:tcPr>
          <w:p w14:paraId="63DFA19E" w14:textId="77777777" w:rsidR="00331CD6" w:rsidRDefault="00331CD6">
            <w:pPr>
              <w:rPr>
                <w:rFonts w:ascii="Calibri" w:hAnsi="Calibri" w:cs="Calibri"/>
                <w:b/>
                <w:color w:val="000004"/>
                <w:sz w:val="24"/>
                <w:szCs w:val="24"/>
              </w:rPr>
            </w:pPr>
            <w:r>
              <w:rPr>
                <w:rFonts w:ascii="Calibri" w:hAnsi="Calibri" w:cs="Calibri"/>
                <w:b/>
                <w:color w:val="000004"/>
                <w:sz w:val="24"/>
                <w:szCs w:val="24"/>
              </w:rPr>
              <w:t>October 4, 2021</w:t>
            </w:r>
          </w:p>
        </w:tc>
      </w:tr>
    </w:tbl>
    <w:p w14:paraId="0A4FA1E0" w14:textId="77777777" w:rsidR="00331CD6" w:rsidRDefault="00331CD6" w:rsidP="00331CD6">
      <w:pPr>
        <w:rPr>
          <w:rFonts w:ascii="Calibri" w:hAnsi="Calibri" w:cstheme="minorHAnsi"/>
          <w:color w:val="000004"/>
          <w:sz w:val="24"/>
          <w:szCs w:val="24"/>
        </w:rPr>
      </w:pPr>
    </w:p>
    <w:p w14:paraId="2C01B9FC" w14:textId="77777777" w:rsidR="00331CD6" w:rsidRDefault="00331CD6" w:rsidP="00331CD6">
      <w:pPr>
        <w:rPr>
          <w:rFonts w:ascii="Calibri" w:hAnsi="Calibri" w:cs="Calibri"/>
          <w:b/>
          <w:color w:val="000004"/>
          <w:sz w:val="24"/>
          <w:szCs w:val="24"/>
        </w:rPr>
      </w:pPr>
    </w:p>
    <w:p w14:paraId="5948C772" w14:textId="77777777" w:rsidR="00331CD6" w:rsidRPr="001C2ABE" w:rsidRDefault="00331CD6" w:rsidP="00331CD6">
      <w:pPr>
        <w:rPr>
          <w:rFonts w:asciiTheme="minorHAnsi" w:hAnsiTheme="minorHAnsi" w:cstheme="minorHAnsi"/>
          <w:b/>
          <w:color w:val="000004"/>
          <w:sz w:val="24"/>
          <w:szCs w:val="24"/>
        </w:rPr>
      </w:pPr>
      <w:r w:rsidRPr="001C2ABE">
        <w:rPr>
          <w:rFonts w:asciiTheme="minorHAnsi" w:hAnsiTheme="minorHAnsi" w:cstheme="minorHAnsi"/>
          <w:b/>
          <w:color w:val="000004"/>
          <w:sz w:val="24"/>
          <w:szCs w:val="24"/>
        </w:rPr>
        <w:t>Provost office approval</w:t>
      </w:r>
    </w:p>
    <w:tbl>
      <w:tblPr>
        <w:tblStyle w:val="TableGrid"/>
        <w:tblW w:w="0" w:type="auto"/>
        <w:tblInd w:w="0" w:type="dxa"/>
        <w:tblLook w:val="04A0" w:firstRow="1" w:lastRow="0" w:firstColumn="1" w:lastColumn="0" w:noHBand="0" w:noVBand="1"/>
      </w:tblPr>
      <w:tblGrid>
        <w:gridCol w:w="7365"/>
        <w:gridCol w:w="1465"/>
      </w:tblGrid>
      <w:tr w:rsidR="00331CD6" w14:paraId="2309F1EF" w14:textId="77777777" w:rsidTr="00331CD6">
        <w:trPr>
          <w:trHeight w:val="720"/>
        </w:trPr>
        <w:tc>
          <w:tcPr>
            <w:tcW w:w="8028" w:type="dxa"/>
            <w:tcBorders>
              <w:top w:val="single" w:sz="4" w:space="0" w:color="auto"/>
              <w:left w:val="single" w:sz="4" w:space="0" w:color="auto"/>
              <w:bottom w:val="single" w:sz="4" w:space="0" w:color="auto"/>
              <w:right w:val="single" w:sz="4" w:space="0" w:color="auto"/>
            </w:tcBorders>
          </w:tcPr>
          <w:p w14:paraId="58184484" w14:textId="77777777" w:rsidR="00331CD6" w:rsidRDefault="00331CD6">
            <w:pPr>
              <w:rPr>
                <w:rFonts w:ascii="Calibri" w:hAnsi="Calibri" w:cs="Calibri"/>
                <w:b/>
                <w:color w:val="000004"/>
                <w:sz w:val="24"/>
                <w:szCs w:val="24"/>
              </w:rPr>
            </w:pPr>
          </w:p>
        </w:tc>
        <w:tc>
          <w:tcPr>
            <w:tcW w:w="1548" w:type="dxa"/>
            <w:tcBorders>
              <w:top w:val="single" w:sz="4" w:space="0" w:color="auto"/>
              <w:left w:val="single" w:sz="4" w:space="0" w:color="auto"/>
              <w:bottom w:val="single" w:sz="4" w:space="0" w:color="auto"/>
              <w:right w:val="single" w:sz="4" w:space="0" w:color="auto"/>
            </w:tcBorders>
          </w:tcPr>
          <w:p w14:paraId="36096F92" w14:textId="77777777" w:rsidR="00331CD6" w:rsidRDefault="00331CD6">
            <w:pPr>
              <w:rPr>
                <w:rFonts w:ascii="Calibri" w:hAnsi="Calibri" w:cs="Calibri"/>
                <w:b/>
                <w:color w:val="000004"/>
                <w:sz w:val="24"/>
                <w:szCs w:val="24"/>
              </w:rPr>
            </w:pPr>
          </w:p>
        </w:tc>
      </w:tr>
      <w:tr w:rsidR="00331CD6" w14:paraId="0E796D5E" w14:textId="77777777" w:rsidTr="00331CD6">
        <w:trPr>
          <w:trHeight w:val="720"/>
        </w:trPr>
        <w:tc>
          <w:tcPr>
            <w:tcW w:w="8028" w:type="dxa"/>
            <w:tcBorders>
              <w:top w:val="single" w:sz="4" w:space="0" w:color="auto"/>
              <w:left w:val="single" w:sz="4" w:space="0" w:color="auto"/>
              <w:bottom w:val="single" w:sz="4" w:space="0" w:color="auto"/>
              <w:right w:val="single" w:sz="4" w:space="0" w:color="auto"/>
            </w:tcBorders>
            <w:hideMark/>
          </w:tcPr>
          <w:p w14:paraId="4F9312A6" w14:textId="77777777" w:rsidR="00331CD6" w:rsidRDefault="00331CD6">
            <w:pPr>
              <w:rPr>
                <w:rFonts w:ascii="Calibri" w:hAnsi="Calibri" w:cs="Calibri"/>
                <w:b/>
                <w:color w:val="000004"/>
                <w:sz w:val="24"/>
                <w:szCs w:val="24"/>
              </w:rPr>
            </w:pPr>
            <w:r>
              <w:rPr>
                <w:rFonts w:ascii="Calibri" w:hAnsi="Calibri" w:cs="Calibri"/>
                <w:b/>
                <w:color w:val="000004"/>
                <w:sz w:val="24"/>
                <w:szCs w:val="24"/>
              </w:rPr>
              <w:t>Vice Provost for Academic Personnel</w:t>
            </w:r>
          </w:p>
        </w:tc>
        <w:tc>
          <w:tcPr>
            <w:tcW w:w="1548" w:type="dxa"/>
            <w:tcBorders>
              <w:top w:val="single" w:sz="4" w:space="0" w:color="auto"/>
              <w:left w:val="single" w:sz="4" w:space="0" w:color="auto"/>
              <w:bottom w:val="single" w:sz="4" w:space="0" w:color="auto"/>
              <w:right w:val="single" w:sz="4" w:space="0" w:color="auto"/>
            </w:tcBorders>
            <w:hideMark/>
          </w:tcPr>
          <w:p w14:paraId="583F4651" w14:textId="77777777" w:rsidR="00331CD6" w:rsidRDefault="00331CD6">
            <w:pPr>
              <w:rPr>
                <w:rFonts w:ascii="Calibri" w:hAnsi="Calibri" w:cs="Calibri"/>
                <w:b/>
                <w:color w:val="000004"/>
                <w:sz w:val="24"/>
                <w:szCs w:val="24"/>
              </w:rPr>
            </w:pPr>
            <w:r>
              <w:rPr>
                <w:rFonts w:ascii="Calibri" w:hAnsi="Calibri" w:cs="Calibri"/>
                <w:b/>
                <w:color w:val="000004"/>
                <w:sz w:val="24"/>
                <w:szCs w:val="24"/>
              </w:rPr>
              <w:t>Date</w:t>
            </w:r>
          </w:p>
        </w:tc>
        <w:bookmarkEnd w:id="0"/>
        <w:bookmarkEnd w:id="1"/>
      </w:tr>
    </w:tbl>
    <w:p w14:paraId="1140A833" w14:textId="2C002998" w:rsidR="00331CD6" w:rsidRDefault="00331CD6">
      <w:pPr>
        <w:widowControl/>
        <w:autoSpaceDE/>
        <w:autoSpaceDN/>
        <w:spacing w:after="160" w:line="259" w:lineRule="auto"/>
        <w:rPr>
          <w:b/>
          <w:sz w:val="36"/>
        </w:rPr>
      </w:pPr>
    </w:p>
    <w:p w14:paraId="1D4876A0" w14:textId="77777777" w:rsidR="00331CD6" w:rsidRDefault="00331CD6">
      <w:pPr>
        <w:widowControl/>
        <w:autoSpaceDE/>
        <w:autoSpaceDN/>
        <w:spacing w:after="160" w:line="259" w:lineRule="auto"/>
        <w:rPr>
          <w:b/>
          <w:sz w:val="36"/>
        </w:rPr>
      </w:pPr>
      <w:r>
        <w:rPr>
          <w:b/>
          <w:sz w:val="36"/>
        </w:rPr>
        <w:br w:type="page"/>
      </w:r>
    </w:p>
    <w:p w14:paraId="566F1911" w14:textId="15CDBFB8" w:rsidR="001343E1" w:rsidRDefault="001343E1" w:rsidP="00331CD6">
      <w:pPr>
        <w:spacing w:before="69"/>
        <w:jc w:val="center"/>
        <w:rPr>
          <w:b/>
          <w:sz w:val="36"/>
        </w:rPr>
      </w:pPr>
      <w:r>
        <w:rPr>
          <w:b/>
          <w:sz w:val="36"/>
        </w:rPr>
        <w:lastRenderedPageBreak/>
        <w:t>SANFORD SCHOOL BYLAWS</w:t>
      </w:r>
    </w:p>
    <w:p w14:paraId="7F218281" w14:textId="77777777" w:rsidR="001343E1" w:rsidRDefault="001343E1" w:rsidP="001343E1">
      <w:pPr>
        <w:spacing w:before="1"/>
        <w:ind w:left="2239" w:right="2364"/>
        <w:jc w:val="center"/>
        <w:rPr>
          <w:b/>
          <w:w w:val="105"/>
          <w:sz w:val="19"/>
        </w:rPr>
      </w:pPr>
      <w:r>
        <w:rPr>
          <w:b/>
          <w:w w:val="105"/>
          <w:sz w:val="19"/>
        </w:rPr>
        <w:t>(revised 4/16)</w:t>
      </w:r>
    </w:p>
    <w:p w14:paraId="43988D31" w14:textId="77777777" w:rsidR="001343E1" w:rsidRDefault="001343E1" w:rsidP="001343E1">
      <w:pPr>
        <w:spacing w:before="1"/>
        <w:ind w:left="2239" w:right="2364"/>
        <w:jc w:val="center"/>
        <w:rPr>
          <w:b/>
          <w:w w:val="105"/>
          <w:sz w:val="19"/>
        </w:rPr>
      </w:pPr>
    </w:p>
    <w:p w14:paraId="4E6D743B" w14:textId="77777777" w:rsidR="001343E1" w:rsidRDefault="001343E1" w:rsidP="001343E1">
      <w:pPr>
        <w:spacing w:before="1"/>
        <w:ind w:left="2239" w:right="2364"/>
        <w:jc w:val="center"/>
        <w:rPr>
          <w:b/>
          <w:w w:val="105"/>
          <w:sz w:val="19"/>
        </w:rPr>
      </w:pPr>
    </w:p>
    <w:p w14:paraId="5810D6B2" w14:textId="77777777" w:rsidR="001343E1" w:rsidRDefault="001343E1" w:rsidP="001343E1">
      <w:pPr>
        <w:spacing w:before="1"/>
        <w:ind w:left="2239" w:right="2364"/>
        <w:jc w:val="center"/>
        <w:rPr>
          <w:b/>
          <w:w w:val="105"/>
          <w:sz w:val="19"/>
        </w:rPr>
      </w:pPr>
    </w:p>
    <w:p w14:paraId="19094DA6" w14:textId="77777777" w:rsidR="001343E1" w:rsidRDefault="001343E1" w:rsidP="001343E1">
      <w:pPr>
        <w:spacing w:before="1"/>
        <w:ind w:left="2239" w:right="2364"/>
        <w:jc w:val="center"/>
        <w:rPr>
          <w:b/>
          <w:w w:val="105"/>
          <w:sz w:val="19"/>
        </w:rPr>
      </w:pPr>
    </w:p>
    <w:p w14:paraId="14F48AC3" w14:textId="77777777" w:rsidR="001343E1" w:rsidRDefault="001343E1" w:rsidP="001343E1">
      <w:pPr>
        <w:spacing w:before="1"/>
        <w:ind w:left="2239" w:right="2364"/>
        <w:jc w:val="center"/>
        <w:rPr>
          <w:b/>
          <w:sz w:val="19"/>
        </w:rPr>
      </w:pPr>
      <w:r>
        <w:rPr>
          <w:noProof/>
          <w:lang w:bidi="ar-SA"/>
        </w:rPr>
        <w:drawing>
          <wp:anchor distT="0" distB="0" distL="0" distR="0" simplePos="0" relativeHeight="251659264" behindDoc="0" locked="0" layoutInCell="1" allowOverlap="1" wp14:anchorId="37BEEA75" wp14:editId="323563BF">
            <wp:simplePos x="0" y="0"/>
            <wp:positionH relativeFrom="page">
              <wp:posOffset>2495550</wp:posOffset>
            </wp:positionH>
            <wp:positionV relativeFrom="paragraph">
              <wp:posOffset>219075</wp:posOffset>
            </wp:positionV>
            <wp:extent cx="2386612" cy="445007"/>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386612" cy="445007"/>
                    </a:xfrm>
                    <a:prstGeom prst="rect">
                      <a:avLst/>
                    </a:prstGeom>
                  </pic:spPr>
                </pic:pic>
              </a:graphicData>
            </a:graphic>
          </wp:anchor>
        </w:drawing>
      </w:r>
    </w:p>
    <w:p w14:paraId="047C09D3" w14:textId="77777777" w:rsidR="00DB4A19" w:rsidRDefault="00DB4A19"/>
    <w:p w14:paraId="259192DC" w14:textId="77777777" w:rsidR="001343E1" w:rsidRDefault="001343E1"/>
    <w:p w14:paraId="5CBBC608" w14:textId="77777777" w:rsidR="001343E1" w:rsidRDefault="001343E1"/>
    <w:p w14:paraId="2AA8FF05" w14:textId="77777777" w:rsidR="001343E1" w:rsidRDefault="001343E1"/>
    <w:p w14:paraId="304C1BB0" w14:textId="77777777" w:rsidR="001343E1" w:rsidRDefault="001343E1"/>
    <w:p w14:paraId="72CF039B" w14:textId="77777777" w:rsidR="001343E1" w:rsidRDefault="001343E1"/>
    <w:sdt>
      <w:sdtPr>
        <w:id w:val="-1436971889"/>
        <w:docPartObj>
          <w:docPartGallery w:val="Table of Contents"/>
          <w:docPartUnique/>
        </w:docPartObj>
      </w:sdtPr>
      <w:sdtEndPr/>
      <w:sdtContent>
        <w:p w14:paraId="0ACA34E4" w14:textId="77777777" w:rsidR="001343E1" w:rsidRDefault="00DF3311" w:rsidP="001343E1">
          <w:pPr>
            <w:pStyle w:val="TOC1"/>
            <w:tabs>
              <w:tab w:val="right" w:leader="dot" w:pos="9449"/>
            </w:tabs>
            <w:spacing w:before="1"/>
          </w:pPr>
          <w:hyperlink w:anchor="_bookmark0" w:history="1">
            <w:r w:rsidR="001343E1">
              <w:rPr>
                <w:spacing w:val="2"/>
                <w:w w:val="105"/>
              </w:rPr>
              <w:t>NAME</w:t>
            </w:r>
            <w:r w:rsidR="001343E1">
              <w:rPr>
                <w:spacing w:val="2"/>
                <w:w w:val="105"/>
              </w:rPr>
              <w:tab/>
            </w:r>
            <w:r w:rsidR="001343E1">
              <w:rPr>
                <w:w w:val="105"/>
              </w:rPr>
              <w:t>1</w:t>
            </w:r>
          </w:hyperlink>
        </w:p>
        <w:p w14:paraId="0A5BD1BE" w14:textId="77777777" w:rsidR="001343E1" w:rsidRDefault="00DF3311" w:rsidP="001343E1">
          <w:pPr>
            <w:pStyle w:val="TOC1"/>
            <w:tabs>
              <w:tab w:val="right" w:leader="dot" w:pos="9449"/>
            </w:tabs>
            <w:spacing w:before="244"/>
          </w:pPr>
          <w:hyperlink w:anchor="_bookmark1" w:history="1">
            <w:r w:rsidR="001343E1">
              <w:rPr>
                <w:spacing w:val="2"/>
                <w:w w:val="105"/>
              </w:rPr>
              <w:t>VOTING</w:t>
            </w:r>
            <w:r w:rsidR="001343E1">
              <w:rPr>
                <w:spacing w:val="4"/>
                <w:w w:val="105"/>
              </w:rPr>
              <w:t xml:space="preserve"> </w:t>
            </w:r>
            <w:r w:rsidR="001343E1">
              <w:rPr>
                <w:spacing w:val="3"/>
                <w:w w:val="105"/>
              </w:rPr>
              <w:t>MEMBERSHIP</w:t>
            </w:r>
            <w:r w:rsidR="001343E1">
              <w:rPr>
                <w:spacing w:val="3"/>
                <w:w w:val="105"/>
              </w:rPr>
              <w:tab/>
            </w:r>
            <w:r w:rsidR="001343E1">
              <w:rPr>
                <w:w w:val="105"/>
              </w:rPr>
              <w:t>1</w:t>
            </w:r>
          </w:hyperlink>
        </w:p>
        <w:p w14:paraId="7F8A215D" w14:textId="77777777" w:rsidR="001343E1" w:rsidRDefault="00DF3311" w:rsidP="001343E1">
          <w:pPr>
            <w:pStyle w:val="TOC1"/>
            <w:tabs>
              <w:tab w:val="right" w:leader="dot" w:pos="9449"/>
            </w:tabs>
            <w:spacing w:before="255"/>
          </w:pPr>
          <w:hyperlink w:anchor="_bookmark2" w:history="1">
            <w:r w:rsidR="001343E1">
              <w:rPr>
                <w:spacing w:val="2"/>
                <w:w w:val="105"/>
              </w:rPr>
              <w:t>FACULTY</w:t>
            </w:r>
            <w:r w:rsidR="001343E1">
              <w:rPr>
                <w:spacing w:val="6"/>
                <w:w w:val="105"/>
              </w:rPr>
              <w:t xml:space="preserve"> </w:t>
            </w:r>
            <w:r w:rsidR="001343E1">
              <w:rPr>
                <w:spacing w:val="2"/>
                <w:w w:val="105"/>
              </w:rPr>
              <w:t>MEETINGS</w:t>
            </w:r>
            <w:r w:rsidR="001343E1">
              <w:rPr>
                <w:spacing w:val="2"/>
                <w:w w:val="105"/>
              </w:rPr>
              <w:tab/>
            </w:r>
            <w:r w:rsidR="001343E1">
              <w:rPr>
                <w:w w:val="105"/>
              </w:rPr>
              <w:t>1</w:t>
            </w:r>
          </w:hyperlink>
        </w:p>
        <w:p w14:paraId="712EE797" w14:textId="77777777" w:rsidR="001343E1" w:rsidRDefault="00DF3311" w:rsidP="001343E1">
          <w:pPr>
            <w:pStyle w:val="TOC1"/>
            <w:tabs>
              <w:tab w:val="right" w:leader="dot" w:pos="9449"/>
            </w:tabs>
            <w:spacing w:before="252"/>
          </w:pPr>
          <w:hyperlink w:anchor="_bookmark3" w:history="1">
            <w:r w:rsidR="001343E1">
              <w:rPr>
                <w:spacing w:val="2"/>
                <w:w w:val="105"/>
              </w:rPr>
              <w:t>DIRECTOR</w:t>
            </w:r>
            <w:r w:rsidR="001343E1">
              <w:rPr>
                <w:spacing w:val="-10"/>
                <w:w w:val="105"/>
              </w:rPr>
              <w:t xml:space="preserve"> </w:t>
            </w:r>
            <w:r w:rsidR="001343E1">
              <w:rPr>
                <w:w w:val="105"/>
              </w:rPr>
              <w:t>OF</w:t>
            </w:r>
            <w:r w:rsidR="001343E1">
              <w:rPr>
                <w:spacing w:val="-12"/>
                <w:w w:val="105"/>
              </w:rPr>
              <w:t xml:space="preserve"> </w:t>
            </w:r>
            <w:r w:rsidR="001343E1">
              <w:rPr>
                <w:spacing w:val="2"/>
                <w:w w:val="105"/>
              </w:rPr>
              <w:t>THE</w:t>
            </w:r>
            <w:r w:rsidR="001343E1">
              <w:rPr>
                <w:spacing w:val="-11"/>
                <w:w w:val="105"/>
              </w:rPr>
              <w:t xml:space="preserve"> </w:t>
            </w:r>
            <w:r w:rsidR="001343E1">
              <w:rPr>
                <w:w w:val="105"/>
              </w:rPr>
              <w:t>T.</w:t>
            </w:r>
            <w:r w:rsidR="001343E1">
              <w:rPr>
                <w:spacing w:val="-12"/>
                <w:w w:val="105"/>
              </w:rPr>
              <w:t xml:space="preserve"> </w:t>
            </w:r>
            <w:r w:rsidR="001343E1">
              <w:rPr>
                <w:w w:val="105"/>
              </w:rPr>
              <w:t>DENNY</w:t>
            </w:r>
            <w:r w:rsidR="001343E1">
              <w:rPr>
                <w:spacing w:val="-10"/>
                <w:w w:val="105"/>
              </w:rPr>
              <w:t xml:space="preserve"> </w:t>
            </w:r>
            <w:r w:rsidR="001343E1">
              <w:rPr>
                <w:spacing w:val="2"/>
                <w:w w:val="105"/>
              </w:rPr>
              <w:t>SANFORD</w:t>
            </w:r>
            <w:r w:rsidR="001343E1">
              <w:rPr>
                <w:spacing w:val="-9"/>
                <w:w w:val="105"/>
              </w:rPr>
              <w:t xml:space="preserve"> </w:t>
            </w:r>
            <w:r w:rsidR="001343E1">
              <w:rPr>
                <w:spacing w:val="2"/>
                <w:w w:val="105"/>
              </w:rPr>
              <w:t>SCHOOL</w:t>
            </w:r>
            <w:r w:rsidR="001343E1">
              <w:rPr>
                <w:spacing w:val="-10"/>
                <w:w w:val="105"/>
              </w:rPr>
              <w:t xml:space="preserve"> </w:t>
            </w:r>
            <w:r w:rsidR="001343E1">
              <w:rPr>
                <w:w w:val="105"/>
              </w:rPr>
              <w:t>OF</w:t>
            </w:r>
            <w:r w:rsidR="001343E1">
              <w:rPr>
                <w:spacing w:val="-13"/>
                <w:w w:val="105"/>
              </w:rPr>
              <w:t xml:space="preserve"> </w:t>
            </w:r>
            <w:r w:rsidR="001343E1">
              <w:rPr>
                <w:spacing w:val="2"/>
                <w:w w:val="105"/>
              </w:rPr>
              <w:t>SOCIAL</w:t>
            </w:r>
            <w:r w:rsidR="001343E1">
              <w:rPr>
                <w:spacing w:val="-8"/>
                <w:w w:val="105"/>
              </w:rPr>
              <w:t xml:space="preserve"> </w:t>
            </w:r>
            <w:r w:rsidR="001343E1">
              <w:rPr>
                <w:w w:val="105"/>
              </w:rPr>
              <w:t>AND</w:t>
            </w:r>
            <w:r w:rsidR="001343E1">
              <w:rPr>
                <w:spacing w:val="-10"/>
                <w:w w:val="105"/>
              </w:rPr>
              <w:t xml:space="preserve"> </w:t>
            </w:r>
            <w:r w:rsidR="001343E1">
              <w:rPr>
                <w:spacing w:val="2"/>
                <w:w w:val="105"/>
              </w:rPr>
              <w:t>FAMILY</w:t>
            </w:r>
            <w:r w:rsidR="001343E1">
              <w:rPr>
                <w:spacing w:val="-8"/>
                <w:w w:val="105"/>
              </w:rPr>
              <w:t xml:space="preserve"> </w:t>
            </w:r>
            <w:r w:rsidR="001343E1">
              <w:rPr>
                <w:spacing w:val="2"/>
                <w:w w:val="105"/>
              </w:rPr>
              <w:t>DYNAMICS</w:t>
            </w:r>
            <w:r w:rsidR="001343E1">
              <w:rPr>
                <w:spacing w:val="2"/>
                <w:w w:val="105"/>
              </w:rPr>
              <w:tab/>
            </w:r>
            <w:r w:rsidR="001343E1">
              <w:rPr>
                <w:w w:val="105"/>
              </w:rPr>
              <w:t>2</w:t>
            </w:r>
          </w:hyperlink>
        </w:p>
        <w:p w14:paraId="2F7780F8" w14:textId="77777777" w:rsidR="001343E1" w:rsidRDefault="00DF3311" w:rsidP="001343E1">
          <w:pPr>
            <w:pStyle w:val="TOC1"/>
            <w:tabs>
              <w:tab w:val="right" w:leader="dot" w:pos="9449"/>
            </w:tabs>
            <w:spacing w:before="251"/>
          </w:pPr>
          <w:hyperlink w:anchor="_bookmark4" w:history="1">
            <w:r w:rsidR="001343E1">
              <w:rPr>
                <w:spacing w:val="2"/>
                <w:w w:val="105"/>
              </w:rPr>
              <w:t xml:space="preserve">RESPONSIBILITIES </w:t>
            </w:r>
            <w:r w:rsidR="001343E1">
              <w:rPr>
                <w:w w:val="105"/>
              </w:rPr>
              <w:t xml:space="preserve">AND </w:t>
            </w:r>
            <w:r w:rsidR="001343E1">
              <w:rPr>
                <w:spacing w:val="2"/>
                <w:w w:val="105"/>
              </w:rPr>
              <w:t xml:space="preserve">OFFICERS </w:t>
            </w:r>
            <w:r w:rsidR="001343E1">
              <w:rPr>
                <w:w w:val="105"/>
              </w:rPr>
              <w:t>OF</w:t>
            </w:r>
            <w:r w:rsidR="001343E1">
              <w:rPr>
                <w:spacing w:val="3"/>
                <w:w w:val="105"/>
              </w:rPr>
              <w:t xml:space="preserve"> </w:t>
            </w:r>
            <w:r w:rsidR="001343E1">
              <w:rPr>
                <w:spacing w:val="2"/>
                <w:w w:val="105"/>
              </w:rPr>
              <w:t>THE</w:t>
            </w:r>
            <w:r w:rsidR="001343E1">
              <w:rPr>
                <w:spacing w:val="1"/>
                <w:w w:val="105"/>
              </w:rPr>
              <w:t xml:space="preserve"> </w:t>
            </w:r>
            <w:r w:rsidR="001343E1">
              <w:rPr>
                <w:spacing w:val="2"/>
                <w:w w:val="105"/>
              </w:rPr>
              <w:t>FACULTY</w:t>
            </w:r>
            <w:r w:rsidR="001343E1">
              <w:rPr>
                <w:spacing w:val="2"/>
                <w:w w:val="105"/>
              </w:rPr>
              <w:tab/>
            </w:r>
            <w:r w:rsidR="001343E1">
              <w:rPr>
                <w:w w:val="105"/>
              </w:rPr>
              <w:t>2</w:t>
            </w:r>
          </w:hyperlink>
        </w:p>
        <w:p w14:paraId="169B8057" w14:textId="77777777" w:rsidR="001343E1" w:rsidRDefault="001343E1" w:rsidP="001343E1">
          <w:pPr>
            <w:pStyle w:val="TOC3"/>
            <w:tabs>
              <w:tab w:val="right" w:leader="dot" w:pos="9561"/>
            </w:tabs>
            <w:spacing w:before="130"/>
            <w:rPr>
              <w:b w:val="0"/>
              <w:i w:val="0"/>
              <w:sz w:val="19"/>
            </w:rPr>
          </w:pPr>
          <w:r>
            <w:rPr>
              <w:b w:val="0"/>
              <w:i w:val="0"/>
              <w:sz w:val="19"/>
            </w:rPr>
            <w:t>A</w:t>
          </w:r>
          <w:r>
            <w:rPr>
              <w:b w:val="0"/>
              <w:i w:val="0"/>
              <w:sz w:val="16"/>
            </w:rPr>
            <w:t>SSOCIATE</w:t>
          </w:r>
          <w:r>
            <w:rPr>
              <w:b w:val="0"/>
              <w:i w:val="0"/>
              <w:spacing w:val="-3"/>
              <w:sz w:val="16"/>
            </w:rPr>
            <w:t xml:space="preserve"> </w:t>
          </w:r>
          <w:r>
            <w:rPr>
              <w:b w:val="0"/>
              <w:i w:val="0"/>
              <w:sz w:val="19"/>
            </w:rPr>
            <w:t>D</w:t>
          </w:r>
          <w:r>
            <w:rPr>
              <w:b w:val="0"/>
              <w:i w:val="0"/>
              <w:sz w:val="16"/>
            </w:rPr>
            <w:t>IRECTOR</w:t>
          </w:r>
          <w:r>
            <w:rPr>
              <w:b w:val="0"/>
              <w:i w:val="0"/>
              <w:sz w:val="19"/>
            </w:rPr>
            <w:t>(</w:t>
          </w:r>
          <w:r>
            <w:rPr>
              <w:b w:val="0"/>
              <w:i w:val="0"/>
              <w:sz w:val="16"/>
            </w:rPr>
            <w:t>S</w:t>
          </w:r>
          <w:r>
            <w:rPr>
              <w:b w:val="0"/>
              <w:i w:val="0"/>
              <w:sz w:val="19"/>
            </w:rPr>
            <w:t>)</w:t>
          </w:r>
          <w:r>
            <w:rPr>
              <w:b w:val="0"/>
              <w:i w:val="0"/>
              <w:sz w:val="19"/>
            </w:rPr>
            <w:tab/>
            <w:t>3</w:t>
          </w:r>
        </w:p>
        <w:p w14:paraId="66973FB4" w14:textId="77777777" w:rsidR="001343E1" w:rsidRDefault="001343E1" w:rsidP="001343E1">
          <w:pPr>
            <w:pStyle w:val="TOC2"/>
            <w:tabs>
              <w:tab w:val="right" w:leader="dot" w:pos="9561"/>
            </w:tabs>
            <w:rPr>
              <w:sz w:val="19"/>
            </w:rPr>
          </w:pPr>
          <w:r>
            <w:rPr>
              <w:sz w:val="19"/>
            </w:rPr>
            <w:t>D</w:t>
          </w:r>
          <w:r>
            <w:t>IRECTORS OF</w:t>
          </w:r>
          <w:r>
            <w:rPr>
              <w:spacing w:val="-5"/>
            </w:rPr>
            <w:t xml:space="preserve"> </w:t>
          </w:r>
          <w:r>
            <w:rPr>
              <w:sz w:val="19"/>
            </w:rPr>
            <w:t>G</w:t>
          </w:r>
          <w:r>
            <w:t>RADUATE</w:t>
          </w:r>
          <w:r>
            <w:rPr>
              <w:spacing w:val="-1"/>
            </w:rPr>
            <w:t xml:space="preserve"> </w:t>
          </w:r>
          <w:r>
            <w:rPr>
              <w:sz w:val="19"/>
            </w:rPr>
            <w:t>S</w:t>
          </w:r>
          <w:r>
            <w:t>TUDIES</w:t>
          </w:r>
          <w:r>
            <w:tab/>
          </w:r>
          <w:r>
            <w:rPr>
              <w:sz w:val="19"/>
            </w:rPr>
            <w:t>3</w:t>
          </w:r>
        </w:p>
        <w:p w14:paraId="5373BBC6" w14:textId="77777777" w:rsidR="001343E1" w:rsidRDefault="001343E1" w:rsidP="001343E1">
          <w:pPr>
            <w:pStyle w:val="TOC2"/>
            <w:tabs>
              <w:tab w:val="right" w:leader="dot" w:pos="9561"/>
            </w:tabs>
            <w:rPr>
              <w:sz w:val="19"/>
            </w:rPr>
          </w:pPr>
          <w:r>
            <w:rPr>
              <w:sz w:val="19"/>
            </w:rPr>
            <w:t>D</w:t>
          </w:r>
          <w:r>
            <w:t>IRECTORS OF</w:t>
          </w:r>
          <w:r>
            <w:rPr>
              <w:spacing w:val="-6"/>
            </w:rPr>
            <w:t xml:space="preserve"> </w:t>
          </w:r>
          <w:r>
            <w:rPr>
              <w:sz w:val="19"/>
            </w:rPr>
            <w:t>U</w:t>
          </w:r>
          <w:r>
            <w:t>NDERGRADUATE</w:t>
          </w:r>
          <w:r>
            <w:rPr>
              <w:spacing w:val="2"/>
            </w:rPr>
            <w:t xml:space="preserve"> </w:t>
          </w:r>
          <w:r>
            <w:rPr>
              <w:sz w:val="19"/>
            </w:rPr>
            <w:t>S</w:t>
          </w:r>
          <w:r>
            <w:t>TUDIES</w:t>
          </w:r>
          <w:r>
            <w:tab/>
          </w:r>
          <w:r>
            <w:rPr>
              <w:sz w:val="19"/>
            </w:rPr>
            <w:t>4</w:t>
          </w:r>
        </w:p>
        <w:p w14:paraId="19F77D8A" w14:textId="77777777" w:rsidR="001343E1" w:rsidRDefault="001343E1" w:rsidP="001343E1">
          <w:pPr>
            <w:pStyle w:val="TOC3"/>
            <w:tabs>
              <w:tab w:val="right" w:leader="dot" w:pos="9561"/>
            </w:tabs>
            <w:rPr>
              <w:b w:val="0"/>
              <w:i w:val="0"/>
              <w:sz w:val="19"/>
            </w:rPr>
          </w:pPr>
          <w:r>
            <w:rPr>
              <w:b w:val="0"/>
              <w:i w:val="0"/>
              <w:sz w:val="19"/>
            </w:rPr>
            <w:t>A</w:t>
          </w:r>
          <w:r>
            <w:rPr>
              <w:b w:val="0"/>
              <w:i w:val="0"/>
              <w:sz w:val="16"/>
            </w:rPr>
            <w:t xml:space="preserve">CADEMIC </w:t>
          </w:r>
          <w:r>
            <w:rPr>
              <w:b w:val="0"/>
              <w:i w:val="0"/>
              <w:sz w:val="19"/>
            </w:rPr>
            <w:t>S</w:t>
          </w:r>
          <w:r>
            <w:rPr>
              <w:b w:val="0"/>
              <w:i w:val="0"/>
              <w:sz w:val="16"/>
            </w:rPr>
            <w:t>ENATOR</w:t>
          </w:r>
          <w:r>
            <w:rPr>
              <w:b w:val="0"/>
              <w:i w:val="0"/>
              <w:sz w:val="19"/>
            </w:rPr>
            <w:t>(</w:t>
          </w:r>
          <w:r>
            <w:rPr>
              <w:b w:val="0"/>
              <w:i w:val="0"/>
              <w:sz w:val="16"/>
            </w:rPr>
            <w:t>S</w:t>
          </w:r>
          <w:r>
            <w:rPr>
              <w:b w:val="0"/>
              <w:i w:val="0"/>
              <w:sz w:val="19"/>
            </w:rPr>
            <w:t>)</w:t>
          </w:r>
          <w:r>
            <w:rPr>
              <w:b w:val="0"/>
              <w:i w:val="0"/>
              <w:sz w:val="19"/>
            </w:rPr>
            <w:tab/>
            <w:t>4</w:t>
          </w:r>
        </w:p>
        <w:p w14:paraId="4697CC1B" w14:textId="77777777" w:rsidR="001343E1" w:rsidRDefault="00DF3311" w:rsidP="001343E1">
          <w:pPr>
            <w:pStyle w:val="TOC1"/>
            <w:tabs>
              <w:tab w:val="right" w:leader="dot" w:pos="9449"/>
            </w:tabs>
          </w:pPr>
          <w:hyperlink w:anchor="_bookmark5" w:history="1">
            <w:r w:rsidR="001343E1">
              <w:rPr>
                <w:spacing w:val="2"/>
                <w:w w:val="105"/>
              </w:rPr>
              <w:t>SCHOOL</w:t>
            </w:r>
            <w:r w:rsidR="001343E1">
              <w:rPr>
                <w:spacing w:val="5"/>
                <w:w w:val="105"/>
              </w:rPr>
              <w:t xml:space="preserve"> </w:t>
            </w:r>
            <w:r w:rsidR="001343E1">
              <w:rPr>
                <w:spacing w:val="2"/>
                <w:w w:val="105"/>
              </w:rPr>
              <w:t>COMMITTEES</w:t>
            </w:r>
            <w:r w:rsidR="001343E1">
              <w:rPr>
                <w:spacing w:val="2"/>
                <w:w w:val="105"/>
              </w:rPr>
              <w:tab/>
            </w:r>
            <w:r w:rsidR="001343E1">
              <w:rPr>
                <w:w w:val="105"/>
              </w:rPr>
              <w:t>5</w:t>
            </w:r>
          </w:hyperlink>
        </w:p>
        <w:p w14:paraId="487E11C2" w14:textId="77777777" w:rsidR="001343E1" w:rsidRDefault="001343E1" w:rsidP="001343E1">
          <w:pPr>
            <w:pStyle w:val="TOC2"/>
            <w:tabs>
              <w:tab w:val="right" w:leader="dot" w:pos="9561"/>
            </w:tabs>
            <w:spacing w:before="132"/>
            <w:rPr>
              <w:sz w:val="19"/>
            </w:rPr>
          </w:pPr>
          <w:r>
            <w:rPr>
              <w:sz w:val="19"/>
            </w:rPr>
            <w:t>S</w:t>
          </w:r>
          <w:r>
            <w:t>TANDING</w:t>
          </w:r>
          <w:r>
            <w:rPr>
              <w:spacing w:val="-3"/>
            </w:rPr>
            <w:t xml:space="preserve"> </w:t>
          </w:r>
          <w:r>
            <w:rPr>
              <w:sz w:val="19"/>
            </w:rPr>
            <w:t>C</w:t>
          </w:r>
          <w:r>
            <w:t>OMMITTEES</w:t>
          </w:r>
          <w:r>
            <w:tab/>
          </w:r>
          <w:r>
            <w:rPr>
              <w:sz w:val="19"/>
            </w:rPr>
            <w:t>5</w:t>
          </w:r>
        </w:p>
        <w:p w14:paraId="277C132C" w14:textId="77777777" w:rsidR="001343E1" w:rsidRDefault="001343E1" w:rsidP="001343E1">
          <w:pPr>
            <w:pStyle w:val="TOC4"/>
            <w:tabs>
              <w:tab w:val="right" w:leader="dot" w:pos="9559"/>
            </w:tabs>
          </w:pPr>
          <w:r>
            <w:rPr>
              <w:w w:val="105"/>
            </w:rPr>
            <w:t>Personnel</w:t>
          </w:r>
          <w:r>
            <w:rPr>
              <w:spacing w:val="-2"/>
              <w:w w:val="105"/>
            </w:rPr>
            <w:t xml:space="preserve"> </w:t>
          </w:r>
          <w:r>
            <w:rPr>
              <w:w w:val="105"/>
            </w:rPr>
            <w:t>Committee</w:t>
          </w:r>
          <w:r>
            <w:rPr>
              <w:w w:val="105"/>
            </w:rPr>
            <w:tab/>
            <w:t>5</w:t>
          </w:r>
        </w:p>
        <w:p w14:paraId="5DF854B3" w14:textId="77777777" w:rsidR="001343E1" w:rsidRDefault="001343E1" w:rsidP="001343E1">
          <w:pPr>
            <w:pStyle w:val="TOC4"/>
            <w:tabs>
              <w:tab w:val="right" w:leader="dot" w:pos="9559"/>
            </w:tabs>
          </w:pPr>
          <w:r>
            <w:rPr>
              <w:w w:val="105"/>
            </w:rPr>
            <w:t>Undergraduate</w:t>
          </w:r>
          <w:r>
            <w:rPr>
              <w:spacing w:val="1"/>
              <w:w w:val="105"/>
            </w:rPr>
            <w:t xml:space="preserve"> </w:t>
          </w:r>
          <w:r>
            <w:rPr>
              <w:spacing w:val="2"/>
              <w:w w:val="105"/>
            </w:rPr>
            <w:t>Committee</w:t>
          </w:r>
          <w:r>
            <w:rPr>
              <w:spacing w:val="2"/>
              <w:w w:val="105"/>
            </w:rPr>
            <w:tab/>
          </w:r>
          <w:r>
            <w:rPr>
              <w:w w:val="105"/>
            </w:rPr>
            <w:t>6</w:t>
          </w:r>
        </w:p>
        <w:p w14:paraId="1AD64F71" w14:textId="77777777" w:rsidR="001343E1" w:rsidRDefault="001343E1" w:rsidP="001343E1">
          <w:pPr>
            <w:pStyle w:val="TOC4"/>
            <w:tabs>
              <w:tab w:val="right" w:leader="dot" w:pos="9559"/>
            </w:tabs>
            <w:spacing w:before="5"/>
          </w:pPr>
          <w:r>
            <w:rPr>
              <w:w w:val="105"/>
            </w:rPr>
            <w:t>Graduate Committees</w:t>
          </w:r>
          <w:r>
            <w:rPr>
              <w:w w:val="105"/>
            </w:rPr>
            <w:tab/>
            <w:t>7</w:t>
          </w:r>
        </w:p>
        <w:p w14:paraId="2AB2518F" w14:textId="77777777" w:rsidR="001343E1" w:rsidRDefault="00DF3311" w:rsidP="001343E1">
          <w:pPr>
            <w:pStyle w:val="TOC3"/>
            <w:tabs>
              <w:tab w:val="right" w:leader="dot" w:pos="9561"/>
            </w:tabs>
            <w:spacing w:before="14"/>
            <w:rPr>
              <w:b w:val="0"/>
              <w:i w:val="0"/>
              <w:sz w:val="19"/>
            </w:rPr>
          </w:pPr>
          <w:hyperlink w:anchor="_bookmark6" w:history="1">
            <w:r w:rsidR="001343E1">
              <w:rPr>
                <w:b w:val="0"/>
                <w:i w:val="0"/>
                <w:sz w:val="19"/>
              </w:rPr>
              <w:t>A</w:t>
            </w:r>
            <w:r w:rsidR="001343E1">
              <w:rPr>
                <w:b w:val="0"/>
                <w:i w:val="0"/>
                <w:sz w:val="16"/>
              </w:rPr>
              <w:t>D</w:t>
            </w:r>
            <w:r w:rsidR="001343E1">
              <w:rPr>
                <w:b w:val="0"/>
                <w:i w:val="0"/>
                <w:spacing w:val="-2"/>
                <w:sz w:val="16"/>
              </w:rPr>
              <w:t xml:space="preserve"> </w:t>
            </w:r>
            <w:r w:rsidR="001343E1">
              <w:rPr>
                <w:b w:val="0"/>
                <w:i w:val="0"/>
                <w:sz w:val="19"/>
              </w:rPr>
              <w:t>H</w:t>
            </w:r>
            <w:r w:rsidR="001343E1">
              <w:rPr>
                <w:b w:val="0"/>
                <w:i w:val="0"/>
                <w:sz w:val="16"/>
              </w:rPr>
              <w:t>OC</w:t>
            </w:r>
            <w:r w:rsidR="001343E1">
              <w:rPr>
                <w:b w:val="0"/>
                <w:i w:val="0"/>
                <w:spacing w:val="1"/>
                <w:sz w:val="16"/>
              </w:rPr>
              <w:t xml:space="preserve"> </w:t>
            </w:r>
            <w:r w:rsidR="001343E1">
              <w:rPr>
                <w:b w:val="0"/>
                <w:i w:val="0"/>
                <w:sz w:val="19"/>
              </w:rPr>
              <w:t>C</w:t>
            </w:r>
            <w:r w:rsidR="001343E1">
              <w:rPr>
                <w:b w:val="0"/>
                <w:i w:val="0"/>
                <w:sz w:val="16"/>
              </w:rPr>
              <w:t>OMMITTEES</w:t>
            </w:r>
            <w:r w:rsidR="001343E1">
              <w:rPr>
                <w:b w:val="0"/>
                <w:i w:val="0"/>
                <w:sz w:val="16"/>
              </w:rPr>
              <w:tab/>
            </w:r>
            <w:r w:rsidR="001343E1">
              <w:rPr>
                <w:b w:val="0"/>
                <w:i w:val="0"/>
                <w:sz w:val="19"/>
              </w:rPr>
              <w:t>7</w:t>
            </w:r>
          </w:hyperlink>
        </w:p>
        <w:p w14:paraId="15EF9492" w14:textId="77777777" w:rsidR="001343E1" w:rsidRDefault="001343E1" w:rsidP="001343E1">
          <w:pPr>
            <w:pStyle w:val="TOC4"/>
            <w:tabs>
              <w:tab w:val="right" w:leader="dot" w:pos="9559"/>
            </w:tabs>
          </w:pPr>
          <w:r>
            <w:rPr>
              <w:w w:val="105"/>
            </w:rPr>
            <w:t>Full Professor Promotion</w:t>
          </w:r>
          <w:r>
            <w:rPr>
              <w:spacing w:val="3"/>
              <w:w w:val="105"/>
            </w:rPr>
            <w:t xml:space="preserve"> </w:t>
          </w:r>
          <w:r>
            <w:rPr>
              <w:w w:val="105"/>
            </w:rPr>
            <w:t>Committee</w:t>
          </w:r>
          <w:r>
            <w:rPr>
              <w:w w:val="105"/>
            </w:rPr>
            <w:tab/>
            <w:t>7</w:t>
          </w:r>
        </w:p>
        <w:p w14:paraId="232372AB" w14:textId="77777777" w:rsidR="001343E1" w:rsidRDefault="001343E1" w:rsidP="001343E1">
          <w:pPr>
            <w:pStyle w:val="TOC4"/>
            <w:tabs>
              <w:tab w:val="right" w:leader="dot" w:pos="9559"/>
            </w:tabs>
          </w:pPr>
          <w:r>
            <w:rPr>
              <w:w w:val="105"/>
            </w:rPr>
            <w:t>Leadership</w:t>
          </w:r>
          <w:r>
            <w:rPr>
              <w:spacing w:val="2"/>
              <w:w w:val="105"/>
            </w:rPr>
            <w:t xml:space="preserve"> </w:t>
          </w:r>
          <w:r>
            <w:rPr>
              <w:w w:val="105"/>
            </w:rPr>
            <w:t>Committee</w:t>
          </w:r>
          <w:r>
            <w:rPr>
              <w:w w:val="105"/>
            </w:rPr>
            <w:tab/>
            <w:t>7</w:t>
          </w:r>
        </w:p>
        <w:p w14:paraId="21F2C47E" w14:textId="77777777" w:rsidR="001343E1" w:rsidRDefault="00DF3311" w:rsidP="001343E1">
          <w:pPr>
            <w:pStyle w:val="TOC1"/>
            <w:tabs>
              <w:tab w:val="right" w:leader="dot" w:pos="9449"/>
            </w:tabs>
          </w:pPr>
          <w:hyperlink w:anchor="_bookmark7" w:history="1">
            <w:r w:rsidR="001343E1">
              <w:rPr>
                <w:spacing w:val="3"/>
                <w:w w:val="105"/>
              </w:rPr>
              <w:t>AMENDMENTS</w:t>
            </w:r>
            <w:r w:rsidR="001343E1">
              <w:rPr>
                <w:spacing w:val="5"/>
                <w:w w:val="105"/>
              </w:rPr>
              <w:t xml:space="preserve"> </w:t>
            </w:r>
            <w:r w:rsidR="001343E1">
              <w:rPr>
                <w:w w:val="105"/>
              </w:rPr>
              <w:t>AND</w:t>
            </w:r>
            <w:r w:rsidR="001343E1">
              <w:rPr>
                <w:spacing w:val="2"/>
                <w:w w:val="105"/>
              </w:rPr>
              <w:t xml:space="preserve"> RESTRICTIONS</w:t>
            </w:r>
            <w:r w:rsidR="001343E1">
              <w:rPr>
                <w:spacing w:val="2"/>
                <w:w w:val="105"/>
              </w:rPr>
              <w:tab/>
            </w:r>
            <w:r w:rsidR="001343E1">
              <w:rPr>
                <w:w w:val="105"/>
              </w:rPr>
              <w:t>8</w:t>
            </w:r>
          </w:hyperlink>
        </w:p>
      </w:sdtContent>
    </w:sdt>
    <w:p w14:paraId="7968DC5A" w14:textId="77777777" w:rsidR="001343E1" w:rsidRDefault="001343E1"/>
    <w:p w14:paraId="46DA6CF2" w14:textId="77777777" w:rsidR="001343E1" w:rsidRDefault="001343E1"/>
    <w:p w14:paraId="44924A51" w14:textId="77777777" w:rsidR="001343E1" w:rsidRDefault="001343E1"/>
    <w:p w14:paraId="3B39ED6D" w14:textId="77777777" w:rsidR="001343E1" w:rsidRDefault="001343E1"/>
    <w:p w14:paraId="38564CEF" w14:textId="77777777" w:rsidR="001343E1" w:rsidRDefault="001343E1"/>
    <w:p w14:paraId="61D23A99" w14:textId="77777777" w:rsidR="001343E1" w:rsidRDefault="001343E1"/>
    <w:p w14:paraId="591EEE40" w14:textId="72EC6775" w:rsidR="001343E1" w:rsidRDefault="001343E1"/>
    <w:p w14:paraId="7249DB21" w14:textId="166862EC" w:rsidR="00B23A4D" w:rsidRDefault="00B23A4D"/>
    <w:p w14:paraId="3DA7BACC" w14:textId="66B5ED63" w:rsidR="00B23A4D" w:rsidRDefault="00B23A4D"/>
    <w:p w14:paraId="6C60E187" w14:textId="5BB8EDD4" w:rsidR="00B23A4D" w:rsidRDefault="00B23A4D"/>
    <w:p w14:paraId="6088CC88" w14:textId="7B1B7A89" w:rsidR="00B23A4D" w:rsidRDefault="00B23A4D"/>
    <w:p w14:paraId="6838C0A5" w14:textId="644362EA" w:rsidR="00B23A4D" w:rsidRDefault="00B23A4D"/>
    <w:p w14:paraId="08369735" w14:textId="31538AD2" w:rsidR="00B23A4D" w:rsidRDefault="00B23A4D"/>
    <w:p w14:paraId="6D016776" w14:textId="77777777" w:rsidR="00B23A4D" w:rsidRDefault="00B23A4D"/>
    <w:p w14:paraId="12A6F1F5" w14:textId="77777777" w:rsidR="001343E1" w:rsidRDefault="001343E1"/>
    <w:p w14:paraId="299CFC47" w14:textId="77777777" w:rsidR="001343E1" w:rsidRDefault="001343E1"/>
    <w:p w14:paraId="0686F315" w14:textId="77777777" w:rsidR="001343E1" w:rsidRDefault="001343E1"/>
    <w:p w14:paraId="02282474" w14:textId="77777777" w:rsidR="001343E1" w:rsidRDefault="001343E1"/>
    <w:p w14:paraId="590B35FA" w14:textId="77777777" w:rsidR="001343E1" w:rsidRDefault="001343E1" w:rsidP="001343E1">
      <w:pPr>
        <w:pStyle w:val="Heading1"/>
        <w:spacing w:before="64"/>
        <w:ind w:left="0"/>
        <w:rPr>
          <w:b w:val="0"/>
          <w:bCs w:val="0"/>
          <w:sz w:val="22"/>
          <w:szCs w:val="22"/>
        </w:rPr>
      </w:pPr>
    </w:p>
    <w:p w14:paraId="1E22AEBC" w14:textId="77777777" w:rsidR="001343E1" w:rsidRDefault="001343E1" w:rsidP="001343E1">
      <w:pPr>
        <w:pStyle w:val="Heading1"/>
        <w:spacing w:before="64"/>
        <w:ind w:left="0" w:firstLine="720"/>
      </w:pPr>
      <w:r>
        <w:t>T. DENNY SANFORD SCHOOL OF SOCIAL AND FAMILY DYNAMICS</w:t>
      </w:r>
    </w:p>
    <w:p w14:paraId="339636E4" w14:textId="77777777" w:rsidR="001343E1" w:rsidRDefault="001343E1" w:rsidP="001343E1">
      <w:pPr>
        <w:spacing w:before="4" w:line="252" w:lineRule="auto"/>
        <w:ind w:left="2872" w:right="2995" w:firstLine="7"/>
        <w:jc w:val="center"/>
        <w:rPr>
          <w:sz w:val="19"/>
        </w:rPr>
      </w:pPr>
      <w:r>
        <w:rPr>
          <w:w w:val="105"/>
          <w:sz w:val="19"/>
        </w:rPr>
        <w:t>COLLEGE OF LIBERAL ARTS AND SCIENCES ARIZONA STATE UNIVERSITY BYLAWS</w:t>
      </w:r>
    </w:p>
    <w:p w14:paraId="24C4A571" w14:textId="77777777" w:rsidR="001343E1" w:rsidRDefault="001343E1" w:rsidP="001343E1">
      <w:pPr>
        <w:spacing w:before="3"/>
        <w:ind w:left="2249" w:right="2364"/>
        <w:jc w:val="center"/>
        <w:rPr>
          <w:sz w:val="19"/>
        </w:rPr>
      </w:pPr>
      <w:r>
        <w:rPr>
          <w:w w:val="105"/>
          <w:sz w:val="19"/>
        </w:rPr>
        <w:t>(revised 4/16)</w:t>
      </w:r>
    </w:p>
    <w:p w14:paraId="270BA702" w14:textId="77777777" w:rsidR="001343E1" w:rsidRDefault="001343E1" w:rsidP="001343E1">
      <w:pPr>
        <w:pStyle w:val="BodyText"/>
        <w:rPr>
          <w:sz w:val="20"/>
        </w:rPr>
      </w:pPr>
    </w:p>
    <w:p w14:paraId="0512D218" w14:textId="77777777" w:rsidR="001343E1" w:rsidRDefault="001343E1" w:rsidP="001343E1">
      <w:pPr>
        <w:pStyle w:val="Heading1"/>
        <w:spacing w:before="89"/>
        <w:ind w:left="0" w:firstLine="210"/>
      </w:pPr>
      <w:bookmarkStart w:id="2" w:name="_bookmark0"/>
      <w:bookmarkEnd w:id="2"/>
      <w:r>
        <w:t>Name</w:t>
      </w:r>
    </w:p>
    <w:p w14:paraId="3E129871" w14:textId="77777777" w:rsidR="001343E1" w:rsidRDefault="001343E1" w:rsidP="001343E1">
      <w:pPr>
        <w:pStyle w:val="BodyText"/>
        <w:rPr>
          <w:b/>
          <w:sz w:val="29"/>
        </w:rPr>
      </w:pPr>
    </w:p>
    <w:p w14:paraId="6A6F09F4" w14:textId="77777777" w:rsidR="001343E1" w:rsidRDefault="001343E1" w:rsidP="001343E1">
      <w:pPr>
        <w:spacing w:before="1" w:line="242" w:lineRule="auto"/>
        <w:ind w:left="210" w:right="438"/>
        <w:rPr>
          <w:sz w:val="24"/>
        </w:rPr>
      </w:pPr>
      <w:r>
        <w:rPr>
          <w:sz w:val="24"/>
        </w:rPr>
        <w:t xml:space="preserve">This organization will be called the </w:t>
      </w:r>
      <w:r>
        <w:rPr>
          <w:i/>
          <w:sz w:val="24"/>
        </w:rPr>
        <w:t>T. Denny Sanford School of Social and Family Dynamics</w:t>
      </w:r>
      <w:r>
        <w:rPr>
          <w:sz w:val="24"/>
        </w:rPr>
        <w:t>. In this document, the organization is also called "The Sanford School".</w:t>
      </w:r>
    </w:p>
    <w:p w14:paraId="40DDCCDA" w14:textId="77777777" w:rsidR="001343E1" w:rsidRDefault="001343E1" w:rsidP="001343E1">
      <w:pPr>
        <w:pStyle w:val="Heading1"/>
        <w:spacing w:before="214"/>
        <w:ind w:left="0" w:firstLine="210"/>
      </w:pPr>
      <w:bookmarkStart w:id="3" w:name="_bookmark1"/>
      <w:bookmarkEnd w:id="3"/>
      <w:r>
        <w:t>Voting Membership</w:t>
      </w:r>
    </w:p>
    <w:p w14:paraId="1808A0AA" w14:textId="77777777" w:rsidR="001343E1" w:rsidRDefault="001343E1" w:rsidP="001343E1">
      <w:pPr>
        <w:pStyle w:val="BodyText"/>
        <w:rPr>
          <w:b/>
          <w:sz w:val="29"/>
        </w:rPr>
      </w:pPr>
    </w:p>
    <w:p w14:paraId="1E084897" w14:textId="77777777" w:rsidR="001343E1" w:rsidRDefault="001343E1" w:rsidP="001343E1">
      <w:pPr>
        <w:pStyle w:val="BodyText"/>
        <w:ind w:left="210" w:right="472"/>
      </w:pPr>
      <w:r>
        <w:t>Individuals are considered voting members in The Sanford School when their FTE is at least 50% in The Sanford School and they hold the rank of Assistant Professor, Associate Professor, or Professor or are on fixed-year renewable contracts (non-tenure track faculty includes instructors, lecturers, senior lecturers, principal lecturers, clinical faculty, research faculty,</w:t>
      </w:r>
      <w:r>
        <w:rPr>
          <w:spacing w:val="-7"/>
        </w:rPr>
        <w:t xml:space="preserve"> </w:t>
      </w:r>
      <w:r>
        <w:t>and</w:t>
      </w:r>
      <w:r>
        <w:rPr>
          <w:spacing w:val="-1"/>
        </w:rPr>
        <w:t xml:space="preserve"> </w:t>
      </w:r>
      <w:r>
        <w:t>professors</w:t>
      </w:r>
      <w:r>
        <w:rPr>
          <w:spacing w:val="-6"/>
        </w:rPr>
        <w:t xml:space="preserve"> </w:t>
      </w:r>
      <w:r>
        <w:t>of</w:t>
      </w:r>
      <w:r>
        <w:rPr>
          <w:spacing w:val="-4"/>
        </w:rPr>
        <w:t xml:space="preserve"> </w:t>
      </w:r>
      <w:r>
        <w:t>practice).</w:t>
      </w:r>
      <w:r>
        <w:rPr>
          <w:spacing w:val="-6"/>
        </w:rPr>
        <w:t xml:space="preserve"> </w:t>
      </w:r>
      <w:r>
        <w:t>Non-tenure</w:t>
      </w:r>
      <w:r>
        <w:rPr>
          <w:spacing w:val="-8"/>
        </w:rPr>
        <w:t xml:space="preserve"> </w:t>
      </w:r>
      <w:r>
        <w:t>track</w:t>
      </w:r>
      <w:r>
        <w:rPr>
          <w:spacing w:val="-6"/>
        </w:rPr>
        <w:t xml:space="preserve"> </w:t>
      </w:r>
      <w:r>
        <w:t>faculty</w:t>
      </w:r>
      <w:r>
        <w:rPr>
          <w:spacing w:val="-11"/>
        </w:rPr>
        <w:t xml:space="preserve"> </w:t>
      </w:r>
      <w:r>
        <w:t>cannot</w:t>
      </w:r>
      <w:r>
        <w:rPr>
          <w:spacing w:val="-5"/>
        </w:rPr>
        <w:t xml:space="preserve"> </w:t>
      </w:r>
      <w:r>
        <w:t>vote</w:t>
      </w:r>
      <w:r>
        <w:rPr>
          <w:spacing w:val="-7"/>
        </w:rPr>
        <w:t xml:space="preserve"> </w:t>
      </w:r>
      <w:r>
        <w:t>on</w:t>
      </w:r>
      <w:r>
        <w:rPr>
          <w:spacing w:val="-6"/>
        </w:rPr>
        <w:t xml:space="preserve"> </w:t>
      </w:r>
      <w:r>
        <w:t>personnel</w:t>
      </w:r>
      <w:r>
        <w:rPr>
          <w:spacing w:val="-5"/>
        </w:rPr>
        <w:t xml:space="preserve"> </w:t>
      </w:r>
      <w:r>
        <w:t>matters concerning tenured or tenure-track faculty members. Voting members constitute The Sanford School</w:t>
      </w:r>
      <w:r>
        <w:rPr>
          <w:spacing w:val="-3"/>
        </w:rPr>
        <w:t xml:space="preserve"> </w:t>
      </w:r>
      <w:r>
        <w:t>Assembly.</w:t>
      </w:r>
    </w:p>
    <w:p w14:paraId="3ED5907D" w14:textId="77777777" w:rsidR="001343E1" w:rsidRDefault="001343E1" w:rsidP="001343E1">
      <w:pPr>
        <w:pStyle w:val="BodyText"/>
        <w:spacing w:before="1"/>
        <w:rPr>
          <w:sz w:val="21"/>
        </w:rPr>
      </w:pPr>
    </w:p>
    <w:p w14:paraId="2214D7C4" w14:textId="77777777" w:rsidR="001343E1" w:rsidRDefault="001343E1" w:rsidP="001343E1">
      <w:pPr>
        <w:pStyle w:val="Heading1"/>
      </w:pPr>
      <w:bookmarkStart w:id="4" w:name="_bookmark2"/>
      <w:bookmarkEnd w:id="4"/>
      <w:r>
        <w:t>Faculty</w:t>
      </w:r>
      <w:r>
        <w:rPr>
          <w:spacing w:val="-16"/>
        </w:rPr>
        <w:t xml:space="preserve"> </w:t>
      </w:r>
      <w:r>
        <w:t>Meetings</w:t>
      </w:r>
    </w:p>
    <w:p w14:paraId="14A63134" w14:textId="77777777" w:rsidR="001343E1" w:rsidRDefault="001343E1" w:rsidP="001343E1">
      <w:pPr>
        <w:pStyle w:val="BodyText"/>
        <w:spacing w:before="1"/>
        <w:rPr>
          <w:b/>
          <w:sz w:val="30"/>
        </w:rPr>
      </w:pPr>
    </w:p>
    <w:p w14:paraId="46BA57CE" w14:textId="77777777" w:rsidR="001343E1" w:rsidRDefault="001343E1" w:rsidP="001343E1">
      <w:pPr>
        <w:pStyle w:val="BodyText"/>
        <w:spacing w:line="242" w:lineRule="auto"/>
        <w:ind w:left="210" w:right="532"/>
      </w:pPr>
      <w:r>
        <w:t>When needed, the Sanford School Assembly generally meets on the first Wednesday of the month. Special meetings may be called at the discretion of the Director or when at least one- third of the voting members of The Sanford School request a special meeting in writing and specify its purpose. The Director of The Sanford School calls and conducts these meetings. Unless specified otherwise by the Director, all members of The Sanford School (as outlined above) are invited to attend and to submit items to the Director for possible placement on the agenda. Except in an emergency, the Director will announce meetings at least one week in advance and distribute the agenda at least 48 hours in advance. School business will be conducted only when a quorum is present. A quorum is 50% or more of the members of The Sanford School Assembly.</w:t>
      </w:r>
    </w:p>
    <w:p w14:paraId="75C75159" w14:textId="77777777" w:rsidR="001343E1" w:rsidRDefault="001343E1" w:rsidP="001343E1">
      <w:pPr>
        <w:pStyle w:val="BodyText"/>
        <w:spacing w:before="7"/>
      </w:pPr>
    </w:p>
    <w:p w14:paraId="7A88C986" w14:textId="77777777" w:rsidR="001343E1" w:rsidRDefault="001343E1" w:rsidP="001343E1">
      <w:pPr>
        <w:pStyle w:val="BodyText"/>
        <w:spacing w:line="244" w:lineRule="auto"/>
        <w:ind w:left="210" w:right="332"/>
      </w:pPr>
      <w:r>
        <w:t>In most matters put to a vote, a simple majority can make the decision. (Exceptions include the changing of these bylaws that requires a 2/3 vote of The Sanford School Assembly).</w:t>
      </w:r>
    </w:p>
    <w:p w14:paraId="6CA8262B" w14:textId="77777777" w:rsidR="001343E1" w:rsidRDefault="001343E1" w:rsidP="001343E1">
      <w:pPr>
        <w:pStyle w:val="BodyText"/>
        <w:spacing w:line="242" w:lineRule="auto"/>
        <w:ind w:left="210" w:right="372"/>
      </w:pPr>
      <w:r>
        <w:t>Depending on the matter at hand, voting may be by unanimous consent, voice vote, or by ballot. The request by any voting member that a secret ballot be used for a particular issue will be honored. If a ballot is used, The Sanford School’s Business Manager will count the results. The ballots will be destroyed after the results are announced.</w:t>
      </w:r>
    </w:p>
    <w:p w14:paraId="09CD2FA4" w14:textId="77777777" w:rsidR="001343E1" w:rsidRDefault="001343E1" w:rsidP="001343E1">
      <w:pPr>
        <w:pStyle w:val="BodyText"/>
        <w:spacing w:before="2"/>
      </w:pPr>
    </w:p>
    <w:p w14:paraId="1FA96F56" w14:textId="77777777" w:rsidR="001343E1" w:rsidRDefault="001343E1" w:rsidP="001343E1">
      <w:pPr>
        <w:pStyle w:val="BodyText"/>
        <w:spacing w:line="242" w:lineRule="auto"/>
        <w:ind w:left="210" w:right="827"/>
      </w:pPr>
      <w:r>
        <w:t xml:space="preserve">The Director will conduct the meetings according to the latest edition of </w:t>
      </w:r>
      <w:r>
        <w:rPr>
          <w:i/>
        </w:rPr>
        <w:t>Robert's Rules of Orders</w:t>
      </w:r>
      <w:r>
        <w:t>. Equally important to parliamentary procedure is a spirit of collegial and mutual respect.</w:t>
      </w:r>
    </w:p>
    <w:p w14:paraId="4220F808" w14:textId="77777777" w:rsidR="001343E1" w:rsidRDefault="001343E1" w:rsidP="001343E1">
      <w:pPr>
        <w:pStyle w:val="BodyText"/>
        <w:jc w:val="center"/>
      </w:pPr>
    </w:p>
    <w:p w14:paraId="2EE5069E" w14:textId="77777777" w:rsidR="00DF3311" w:rsidRDefault="00DF3311" w:rsidP="001343E1">
      <w:pPr>
        <w:pStyle w:val="BodyText"/>
        <w:spacing w:before="67"/>
        <w:ind w:left="210" w:right="1439"/>
      </w:pPr>
    </w:p>
    <w:p w14:paraId="4D09E775" w14:textId="5395A4ED" w:rsidR="001343E1" w:rsidRDefault="001343E1" w:rsidP="001343E1">
      <w:pPr>
        <w:pStyle w:val="BodyText"/>
        <w:spacing w:before="67"/>
        <w:ind w:left="210" w:right="1439"/>
      </w:pPr>
      <w:r>
        <w:lastRenderedPageBreak/>
        <w:t>If there are procedural disagreements, The Sanford School Assembly will appoint a parliamentarian as needed to consult with the Director to settle the dispute.</w:t>
      </w:r>
    </w:p>
    <w:p w14:paraId="100162ED" w14:textId="77777777" w:rsidR="001343E1" w:rsidRDefault="001343E1" w:rsidP="001343E1">
      <w:pPr>
        <w:pStyle w:val="BodyText"/>
        <w:spacing w:before="1"/>
        <w:rPr>
          <w:sz w:val="25"/>
        </w:rPr>
      </w:pPr>
    </w:p>
    <w:p w14:paraId="203CD566" w14:textId="77777777" w:rsidR="001343E1" w:rsidRDefault="001343E1" w:rsidP="001343E1">
      <w:pPr>
        <w:pStyle w:val="BodyText"/>
        <w:spacing w:line="242" w:lineRule="auto"/>
        <w:ind w:left="210" w:right="318"/>
      </w:pPr>
      <w:r>
        <w:t>Minutes of each meeting shall be taken and distributed to all School members as defined above within 10 working days after the meeting. The Director will approve the minutes for distribution. Readers should submit corrections and additions either before or at the next School meeting where attendees will approve the minutes. One copy of the minutes shall be stored in the Business Manager’s office for safekeeping. The minutes shall include how many members were in attendance, the names of those making motions and amendments, and a summary of all actions taken.</w:t>
      </w:r>
    </w:p>
    <w:p w14:paraId="58D35F7A" w14:textId="77777777" w:rsidR="001343E1" w:rsidRDefault="001343E1" w:rsidP="001343E1">
      <w:pPr>
        <w:pStyle w:val="Heading1"/>
        <w:spacing w:before="214"/>
      </w:pPr>
      <w:bookmarkStart w:id="5" w:name="_bookmark3"/>
      <w:bookmarkEnd w:id="5"/>
      <w:r>
        <w:t>Director of the T. Denny Sanford School of Social and Family Dynamics</w:t>
      </w:r>
    </w:p>
    <w:p w14:paraId="4002B8B7" w14:textId="77777777" w:rsidR="001343E1" w:rsidRDefault="001343E1" w:rsidP="001343E1">
      <w:pPr>
        <w:pStyle w:val="BodyText"/>
        <w:spacing w:before="8"/>
        <w:rPr>
          <w:b/>
          <w:sz w:val="29"/>
        </w:rPr>
      </w:pPr>
    </w:p>
    <w:p w14:paraId="437525D0" w14:textId="77777777" w:rsidR="001343E1" w:rsidRDefault="001343E1" w:rsidP="001343E1">
      <w:pPr>
        <w:pStyle w:val="BodyText"/>
        <w:spacing w:line="242" w:lineRule="auto"/>
        <w:ind w:left="210" w:right="406"/>
      </w:pPr>
      <w:r>
        <w:t>The Dean of the college appoints the Director, with the concurrence of the Provost. He or she serves at the discretion of the Dean and the Provost. The Director is responsible for the efficient</w:t>
      </w:r>
      <w:r>
        <w:rPr>
          <w:spacing w:val="-1"/>
        </w:rPr>
        <w:t xml:space="preserve"> </w:t>
      </w:r>
      <w:r>
        <w:t>execution</w:t>
      </w:r>
      <w:r>
        <w:rPr>
          <w:spacing w:val="-5"/>
        </w:rPr>
        <w:t xml:space="preserve"> </w:t>
      </w:r>
      <w:r>
        <w:t>of</w:t>
      </w:r>
      <w:r>
        <w:rPr>
          <w:spacing w:val="-6"/>
        </w:rPr>
        <w:t xml:space="preserve"> </w:t>
      </w:r>
      <w:r>
        <w:t>university</w:t>
      </w:r>
      <w:r>
        <w:rPr>
          <w:spacing w:val="-9"/>
        </w:rPr>
        <w:t xml:space="preserve"> </w:t>
      </w:r>
      <w:r>
        <w:t>policies</w:t>
      </w:r>
      <w:r>
        <w:rPr>
          <w:spacing w:val="-4"/>
        </w:rPr>
        <w:t xml:space="preserve"> </w:t>
      </w:r>
      <w:r>
        <w:t>and</w:t>
      </w:r>
      <w:r>
        <w:rPr>
          <w:spacing w:val="-5"/>
        </w:rPr>
        <w:t xml:space="preserve"> </w:t>
      </w:r>
      <w:r>
        <w:t>for</w:t>
      </w:r>
      <w:r>
        <w:rPr>
          <w:spacing w:val="-4"/>
        </w:rPr>
        <w:t xml:space="preserve"> </w:t>
      </w:r>
      <w:r>
        <w:t>the</w:t>
      </w:r>
      <w:r>
        <w:rPr>
          <w:spacing w:val="-6"/>
        </w:rPr>
        <w:t xml:space="preserve"> </w:t>
      </w:r>
      <w:r>
        <w:t>overall</w:t>
      </w:r>
      <w:r>
        <w:rPr>
          <w:spacing w:val="-4"/>
        </w:rPr>
        <w:t xml:space="preserve"> </w:t>
      </w:r>
      <w:r>
        <w:t>leadership</w:t>
      </w:r>
      <w:r>
        <w:rPr>
          <w:spacing w:val="-6"/>
        </w:rPr>
        <w:t xml:space="preserve"> </w:t>
      </w:r>
      <w:r>
        <w:t>of</w:t>
      </w:r>
      <w:r>
        <w:rPr>
          <w:spacing w:val="-6"/>
        </w:rPr>
        <w:t xml:space="preserve"> </w:t>
      </w:r>
      <w:r>
        <w:t>the</w:t>
      </w:r>
      <w:r>
        <w:rPr>
          <w:spacing w:val="-6"/>
        </w:rPr>
        <w:t xml:space="preserve"> </w:t>
      </w:r>
      <w:r>
        <w:t>unit,</w:t>
      </w:r>
      <w:r>
        <w:rPr>
          <w:spacing w:val="-4"/>
        </w:rPr>
        <w:t xml:space="preserve"> </w:t>
      </w:r>
      <w:r>
        <w:t>but</w:t>
      </w:r>
      <w:r>
        <w:rPr>
          <w:spacing w:val="-6"/>
        </w:rPr>
        <w:t xml:space="preserve"> </w:t>
      </w:r>
      <w:r>
        <w:t>involves members</w:t>
      </w:r>
      <w:r>
        <w:rPr>
          <w:spacing w:val="-1"/>
        </w:rPr>
        <w:t xml:space="preserve"> </w:t>
      </w:r>
      <w:r>
        <w:t>of</w:t>
      </w:r>
      <w:r>
        <w:rPr>
          <w:spacing w:val="-8"/>
        </w:rPr>
        <w:t xml:space="preserve"> </w:t>
      </w:r>
      <w:r>
        <w:t>the</w:t>
      </w:r>
      <w:r>
        <w:rPr>
          <w:spacing w:val="-3"/>
        </w:rPr>
        <w:t xml:space="preserve"> </w:t>
      </w:r>
      <w:r>
        <w:t>faculty</w:t>
      </w:r>
      <w:r>
        <w:rPr>
          <w:spacing w:val="-8"/>
        </w:rPr>
        <w:t xml:space="preserve"> </w:t>
      </w:r>
      <w:r>
        <w:t>and</w:t>
      </w:r>
      <w:r>
        <w:rPr>
          <w:spacing w:val="-2"/>
        </w:rPr>
        <w:t xml:space="preserve"> </w:t>
      </w:r>
      <w:r>
        <w:t>staff</w:t>
      </w:r>
      <w:r>
        <w:rPr>
          <w:spacing w:val="-5"/>
        </w:rPr>
        <w:t xml:space="preserve"> </w:t>
      </w:r>
      <w:r>
        <w:t>in</w:t>
      </w:r>
      <w:r>
        <w:rPr>
          <w:spacing w:val="-3"/>
        </w:rPr>
        <w:t xml:space="preserve"> </w:t>
      </w:r>
      <w:r>
        <w:t>carrying</w:t>
      </w:r>
      <w:r>
        <w:rPr>
          <w:spacing w:val="-8"/>
        </w:rPr>
        <w:t xml:space="preserve"> </w:t>
      </w:r>
      <w:r>
        <w:t>out</w:t>
      </w:r>
      <w:r>
        <w:rPr>
          <w:spacing w:val="-2"/>
        </w:rPr>
        <w:t xml:space="preserve"> </w:t>
      </w:r>
      <w:r>
        <w:t>those</w:t>
      </w:r>
      <w:r>
        <w:rPr>
          <w:spacing w:val="-4"/>
        </w:rPr>
        <w:t xml:space="preserve"> </w:t>
      </w:r>
      <w:r>
        <w:t>responsibilities</w:t>
      </w:r>
      <w:r>
        <w:rPr>
          <w:spacing w:val="-2"/>
        </w:rPr>
        <w:t xml:space="preserve"> </w:t>
      </w:r>
      <w:r>
        <w:t>through</w:t>
      </w:r>
      <w:r>
        <w:rPr>
          <w:spacing w:val="-4"/>
        </w:rPr>
        <w:t xml:space="preserve"> </w:t>
      </w:r>
      <w:r>
        <w:t>consideration</w:t>
      </w:r>
      <w:r>
        <w:rPr>
          <w:spacing w:val="-2"/>
        </w:rPr>
        <w:t xml:space="preserve"> </w:t>
      </w:r>
      <w:r>
        <w:t>of their</w:t>
      </w:r>
      <w:r>
        <w:rPr>
          <w:spacing w:val="-2"/>
        </w:rPr>
        <w:t xml:space="preserve"> </w:t>
      </w:r>
      <w:r>
        <w:t>counsel</w:t>
      </w:r>
      <w:r>
        <w:rPr>
          <w:spacing w:val="-5"/>
        </w:rPr>
        <w:t xml:space="preserve"> </w:t>
      </w:r>
      <w:r>
        <w:t>and</w:t>
      </w:r>
      <w:r>
        <w:rPr>
          <w:spacing w:val="-4"/>
        </w:rPr>
        <w:t xml:space="preserve"> </w:t>
      </w:r>
      <w:r>
        <w:t>concerns.</w:t>
      </w:r>
      <w:r>
        <w:rPr>
          <w:spacing w:val="-2"/>
        </w:rPr>
        <w:t xml:space="preserve"> </w:t>
      </w:r>
      <w:r>
        <w:t>Duties</w:t>
      </w:r>
      <w:r>
        <w:rPr>
          <w:spacing w:val="-6"/>
        </w:rPr>
        <w:t xml:space="preserve"> </w:t>
      </w:r>
      <w:r>
        <w:t>of</w:t>
      </w:r>
      <w:r>
        <w:rPr>
          <w:spacing w:val="-6"/>
        </w:rPr>
        <w:t xml:space="preserve"> </w:t>
      </w:r>
      <w:r>
        <w:t>The</w:t>
      </w:r>
      <w:r>
        <w:rPr>
          <w:spacing w:val="-5"/>
        </w:rPr>
        <w:t xml:space="preserve"> </w:t>
      </w:r>
      <w:r>
        <w:t>Sanford</w:t>
      </w:r>
      <w:r>
        <w:rPr>
          <w:spacing w:val="-3"/>
        </w:rPr>
        <w:t xml:space="preserve"> </w:t>
      </w:r>
      <w:r>
        <w:t>School</w:t>
      </w:r>
      <w:r>
        <w:rPr>
          <w:spacing w:val="-5"/>
        </w:rPr>
        <w:t xml:space="preserve"> </w:t>
      </w:r>
      <w:r>
        <w:t>Director</w:t>
      </w:r>
      <w:r>
        <w:rPr>
          <w:spacing w:val="-3"/>
        </w:rPr>
        <w:t xml:space="preserve"> </w:t>
      </w:r>
      <w:r>
        <w:t>include</w:t>
      </w:r>
      <w:r>
        <w:rPr>
          <w:spacing w:val="-5"/>
        </w:rPr>
        <w:t xml:space="preserve"> </w:t>
      </w:r>
      <w:r>
        <w:t>(but</w:t>
      </w:r>
      <w:r>
        <w:rPr>
          <w:spacing w:val="-5"/>
        </w:rPr>
        <w:t xml:space="preserve"> </w:t>
      </w:r>
      <w:r>
        <w:t>are</w:t>
      </w:r>
      <w:r>
        <w:rPr>
          <w:spacing w:val="-5"/>
        </w:rPr>
        <w:t xml:space="preserve"> </w:t>
      </w:r>
      <w:r>
        <w:t>not</w:t>
      </w:r>
      <w:r>
        <w:rPr>
          <w:spacing w:val="-5"/>
        </w:rPr>
        <w:t xml:space="preserve"> </w:t>
      </w:r>
      <w:r>
        <w:t>limited to): evaluating faculty (independent of the Personnel Committee) for tenure, promotion, annual</w:t>
      </w:r>
      <w:r>
        <w:rPr>
          <w:spacing w:val="-1"/>
        </w:rPr>
        <w:t xml:space="preserve"> </w:t>
      </w:r>
      <w:r>
        <w:t>review,</w:t>
      </w:r>
      <w:r>
        <w:rPr>
          <w:spacing w:val="-4"/>
        </w:rPr>
        <w:t xml:space="preserve"> </w:t>
      </w:r>
      <w:r>
        <w:t>and</w:t>
      </w:r>
      <w:r>
        <w:rPr>
          <w:spacing w:val="-6"/>
        </w:rPr>
        <w:t xml:space="preserve"> </w:t>
      </w:r>
      <w:r>
        <w:t>merit,</w:t>
      </w:r>
      <w:r>
        <w:rPr>
          <w:spacing w:val="-5"/>
        </w:rPr>
        <w:t xml:space="preserve"> </w:t>
      </w:r>
      <w:r>
        <w:t>culminating</w:t>
      </w:r>
      <w:r>
        <w:rPr>
          <w:spacing w:val="-7"/>
        </w:rPr>
        <w:t xml:space="preserve"> </w:t>
      </w:r>
      <w:r>
        <w:t>in</w:t>
      </w:r>
      <w:r>
        <w:rPr>
          <w:spacing w:val="-4"/>
        </w:rPr>
        <w:t xml:space="preserve"> </w:t>
      </w:r>
      <w:r>
        <w:t>a</w:t>
      </w:r>
      <w:r>
        <w:rPr>
          <w:spacing w:val="-7"/>
        </w:rPr>
        <w:t xml:space="preserve"> </w:t>
      </w:r>
      <w:r>
        <w:t>written</w:t>
      </w:r>
      <w:r>
        <w:rPr>
          <w:spacing w:val="-3"/>
        </w:rPr>
        <w:t xml:space="preserve"> </w:t>
      </w:r>
      <w:r>
        <w:t>recommendation</w:t>
      </w:r>
      <w:r>
        <w:rPr>
          <w:spacing w:val="-5"/>
        </w:rPr>
        <w:t xml:space="preserve"> </w:t>
      </w:r>
      <w:r>
        <w:t>to</w:t>
      </w:r>
      <w:r>
        <w:rPr>
          <w:spacing w:val="-6"/>
        </w:rPr>
        <w:t xml:space="preserve"> </w:t>
      </w:r>
      <w:r>
        <w:t>the</w:t>
      </w:r>
      <w:r>
        <w:rPr>
          <w:spacing w:val="-7"/>
        </w:rPr>
        <w:t xml:space="preserve"> </w:t>
      </w:r>
      <w:r>
        <w:t>Dean</w:t>
      </w:r>
      <w:r>
        <w:rPr>
          <w:spacing w:val="-5"/>
        </w:rPr>
        <w:t xml:space="preserve"> </w:t>
      </w:r>
      <w:r>
        <w:t>of</w:t>
      </w:r>
      <w:r>
        <w:rPr>
          <w:spacing w:val="-4"/>
        </w:rPr>
        <w:t xml:space="preserve"> </w:t>
      </w:r>
      <w:r>
        <w:t>the</w:t>
      </w:r>
      <w:r>
        <w:rPr>
          <w:spacing w:val="-7"/>
        </w:rPr>
        <w:t xml:space="preserve"> </w:t>
      </w:r>
      <w:r>
        <w:t>College of Liberal Arts and Sciences (CLAS); making salary recommendations for faculty members; making recommendations concerning leaves of absence; and making recommendations concerning sabbatical leaves. Other duties of the Director include: managing the operations and capital equipment budgets, overseeing the operations and space utilization of The Sanford School office, allocating the workload of staff members, determining teaching loads and scheduling, planning for the development of degree and course work, encouraging excellence, and maintaining a productive atmosphere and managing day-to-day operations. The Director supervises planning and coordination of program offerings, research, and public service, and the recruitment and hiring of persons to fill vacant and new positions. The Director will appoint members of the standing and ad hoc Committees (except where noted below), and makes</w:t>
      </w:r>
      <w:r>
        <w:rPr>
          <w:spacing w:val="-1"/>
        </w:rPr>
        <w:t xml:space="preserve"> </w:t>
      </w:r>
      <w:r>
        <w:t>personnel</w:t>
      </w:r>
      <w:r>
        <w:rPr>
          <w:spacing w:val="-5"/>
        </w:rPr>
        <w:t xml:space="preserve"> </w:t>
      </w:r>
      <w:r>
        <w:t>decisions</w:t>
      </w:r>
      <w:r>
        <w:rPr>
          <w:spacing w:val="-5"/>
        </w:rPr>
        <w:t xml:space="preserve"> </w:t>
      </w:r>
      <w:r>
        <w:t>such</w:t>
      </w:r>
      <w:r>
        <w:rPr>
          <w:spacing w:val="-6"/>
        </w:rPr>
        <w:t xml:space="preserve"> </w:t>
      </w:r>
      <w:r>
        <w:t>as</w:t>
      </w:r>
      <w:r>
        <w:rPr>
          <w:spacing w:val="-6"/>
        </w:rPr>
        <w:t xml:space="preserve"> </w:t>
      </w:r>
      <w:r>
        <w:t>temporary</w:t>
      </w:r>
      <w:r>
        <w:rPr>
          <w:spacing w:val="-7"/>
        </w:rPr>
        <w:t xml:space="preserve"> </w:t>
      </w:r>
      <w:r>
        <w:t>and</w:t>
      </w:r>
      <w:r>
        <w:rPr>
          <w:spacing w:val="-3"/>
        </w:rPr>
        <w:t xml:space="preserve"> </w:t>
      </w:r>
      <w:r>
        <w:t>extension</w:t>
      </w:r>
      <w:r>
        <w:rPr>
          <w:spacing w:val="-5"/>
        </w:rPr>
        <w:t xml:space="preserve"> </w:t>
      </w:r>
      <w:r>
        <w:t>appointments</w:t>
      </w:r>
      <w:r>
        <w:rPr>
          <w:spacing w:val="-7"/>
        </w:rPr>
        <w:t xml:space="preserve"> </w:t>
      </w:r>
      <w:r>
        <w:t>and</w:t>
      </w:r>
      <w:r>
        <w:rPr>
          <w:spacing w:val="-6"/>
        </w:rPr>
        <w:t xml:space="preserve"> </w:t>
      </w:r>
      <w:r>
        <w:t>staff</w:t>
      </w:r>
      <w:r>
        <w:rPr>
          <w:spacing w:val="-5"/>
        </w:rPr>
        <w:t xml:space="preserve"> </w:t>
      </w:r>
      <w:r>
        <w:t>hires.</w:t>
      </w:r>
    </w:p>
    <w:p w14:paraId="00387488" w14:textId="77777777" w:rsidR="001343E1" w:rsidRDefault="001343E1" w:rsidP="001343E1">
      <w:pPr>
        <w:pStyle w:val="BodyText"/>
        <w:spacing w:before="12" w:line="247" w:lineRule="auto"/>
        <w:ind w:left="210" w:right="1359"/>
      </w:pPr>
      <w:r>
        <w:t>Recommendations made by the faculty and staff are advisory to the Director, who is ultimately responsible for the successful management of The Sanford School.</w:t>
      </w:r>
    </w:p>
    <w:p w14:paraId="10DB4253" w14:textId="77777777" w:rsidR="001343E1" w:rsidRDefault="001343E1" w:rsidP="001343E1">
      <w:pPr>
        <w:pStyle w:val="Heading1"/>
        <w:spacing w:before="228"/>
      </w:pPr>
      <w:bookmarkStart w:id="6" w:name="_bookmark4"/>
      <w:bookmarkEnd w:id="6"/>
      <w:r>
        <w:t>Responsibilities and Officers of the Faculty</w:t>
      </w:r>
    </w:p>
    <w:p w14:paraId="468C377B" w14:textId="77777777" w:rsidR="001343E1" w:rsidRDefault="001343E1" w:rsidP="001343E1">
      <w:pPr>
        <w:pStyle w:val="BodyText"/>
        <w:spacing w:before="5"/>
        <w:rPr>
          <w:b/>
          <w:sz w:val="29"/>
        </w:rPr>
      </w:pPr>
    </w:p>
    <w:p w14:paraId="0C393CEA" w14:textId="77777777" w:rsidR="001343E1" w:rsidRDefault="001343E1" w:rsidP="001343E1">
      <w:pPr>
        <w:pStyle w:val="BodyText"/>
        <w:spacing w:line="244" w:lineRule="auto"/>
        <w:ind w:left="210" w:right="366"/>
      </w:pPr>
      <w:r>
        <w:t>The Sanford School encourages faculty members to achieve a balance in their commitments to teaching, research, and service, all of which are viewed as integral and necessary parts of the University's mission and purpose. All members in The Sanford School share in the responsibility for its success. In addition to their teaching and research responsibilities, faculty members share in the leadership responsibilities outlined below.</w:t>
      </w:r>
    </w:p>
    <w:p w14:paraId="0AE290C9" w14:textId="77777777" w:rsidR="001343E1" w:rsidRDefault="001343E1" w:rsidP="001343E1">
      <w:pPr>
        <w:pStyle w:val="BodyText"/>
        <w:jc w:val="center"/>
      </w:pPr>
    </w:p>
    <w:p w14:paraId="442EDC22" w14:textId="77777777" w:rsidR="00DF3311" w:rsidRDefault="00DF3311" w:rsidP="001343E1">
      <w:pPr>
        <w:pStyle w:val="BodyText"/>
        <w:spacing w:before="67" w:line="242" w:lineRule="auto"/>
        <w:ind w:left="210" w:right="531"/>
      </w:pPr>
    </w:p>
    <w:p w14:paraId="61FD957A" w14:textId="77777777" w:rsidR="00DF3311" w:rsidRDefault="00DF3311" w:rsidP="001343E1">
      <w:pPr>
        <w:pStyle w:val="BodyText"/>
        <w:spacing w:before="67" w:line="242" w:lineRule="auto"/>
        <w:ind w:left="210" w:right="531"/>
      </w:pPr>
    </w:p>
    <w:p w14:paraId="00E02ED6" w14:textId="54BFED40" w:rsidR="001343E1" w:rsidRDefault="001343E1" w:rsidP="001343E1">
      <w:pPr>
        <w:pStyle w:val="BodyText"/>
        <w:spacing w:before="67" w:line="242" w:lineRule="auto"/>
        <w:ind w:left="210" w:right="531"/>
      </w:pPr>
      <w:r>
        <w:lastRenderedPageBreak/>
        <w:t>All officers of The Sanford School must be members of The Sanford School Assembly. If an officer is to be on leave for one semester during a term of office, a replacement may be appointed to serve in an acting position for the one semester. However, if an individual is to be gone for two semesters, a replacement will be appointed.</w:t>
      </w:r>
    </w:p>
    <w:p w14:paraId="33718569" w14:textId="77777777" w:rsidR="001343E1" w:rsidRDefault="001343E1" w:rsidP="001343E1">
      <w:pPr>
        <w:spacing w:before="229"/>
        <w:ind w:left="210"/>
        <w:rPr>
          <w:i/>
          <w:sz w:val="24"/>
        </w:rPr>
      </w:pPr>
      <w:r>
        <w:rPr>
          <w:i/>
          <w:sz w:val="24"/>
        </w:rPr>
        <w:t>Associate Director(s)</w:t>
      </w:r>
    </w:p>
    <w:p w14:paraId="2517D36E" w14:textId="77777777" w:rsidR="001343E1" w:rsidRDefault="001343E1" w:rsidP="001343E1">
      <w:pPr>
        <w:pStyle w:val="BodyText"/>
        <w:spacing w:before="8"/>
        <w:rPr>
          <w:i/>
          <w:sz w:val="30"/>
        </w:rPr>
      </w:pPr>
    </w:p>
    <w:p w14:paraId="1E16F07A" w14:textId="77777777" w:rsidR="001343E1" w:rsidRDefault="001343E1" w:rsidP="001343E1">
      <w:pPr>
        <w:pStyle w:val="BodyText"/>
        <w:spacing w:line="242" w:lineRule="auto"/>
        <w:ind w:left="210" w:right="599"/>
      </w:pPr>
      <w:r>
        <w:t>The Director has the option to appoint the Associate Director(s) who serves at the discretion of the Director. Responsibilities may include (but are not limited to):</w:t>
      </w:r>
    </w:p>
    <w:p w14:paraId="71143B6A" w14:textId="77777777" w:rsidR="001343E1" w:rsidRDefault="001343E1" w:rsidP="001343E1">
      <w:pPr>
        <w:pStyle w:val="BodyText"/>
        <w:spacing w:before="10"/>
        <w:rPr>
          <w:sz w:val="22"/>
        </w:rPr>
      </w:pPr>
    </w:p>
    <w:p w14:paraId="303857D1" w14:textId="77777777" w:rsidR="001343E1" w:rsidRDefault="001343E1" w:rsidP="001343E1">
      <w:pPr>
        <w:pStyle w:val="ListParagraph"/>
        <w:numPr>
          <w:ilvl w:val="0"/>
          <w:numId w:val="1"/>
        </w:numPr>
        <w:tabs>
          <w:tab w:val="left" w:pos="1650"/>
          <w:tab w:val="left" w:pos="1651"/>
        </w:tabs>
        <w:spacing w:line="285" w:lineRule="exact"/>
        <w:rPr>
          <w:sz w:val="24"/>
        </w:rPr>
      </w:pPr>
      <w:r>
        <w:rPr>
          <w:sz w:val="24"/>
        </w:rPr>
        <w:t>Assisting in aspects of managing and running The Sanford</w:t>
      </w:r>
      <w:r>
        <w:rPr>
          <w:spacing w:val="-41"/>
          <w:sz w:val="24"/>
        </w:rPr>
        <w:t xml:space="preserve"> </w:t>
      </w:r>
      <w:r>
        <w:rPr>
          <w:sz w:val="24"/>
        </w:rPr>
        <w:t>School,</w:t>
      </w:r>
    </w:p>
    <w:p w14:paraId="7C8DCA5C" w14:textId="77777777" w:rsidR="001343E1" w:rsidRDefault="001343E1" w:rsidP="001343E1">
      <w:pPr>
        <w:pStyle w:val="ListParagraph"/>
        <w:numPr>
          <w:ilvl w:val="0"/>
          <w:numId w:val="1"/>
        </w:numPr>
        <w:tabs>
          <w:tab w:val="left" w:pos="1650"/>
          <w:tab w:val="left" w:pos="1651"/>
        </w:tabs>
        <w:spacing w:line="280" w:lineRule="exact"/>
        <w:rPr>
          <w:sz w:val="24"/>
        </w:rPr>
      </w:pPr>
      <w:r>
        <w:rPr>
          <w:sz w:val="24"/>
        </w:rPr>
        <w:t>Assisting in personnel development and</w:t>
      </w:r>
      <w:r>
        <w:rPr>
          <w:spacing w:val="-36"/>
          <w:sz w:val="24"/>
        </w:rPr>
        <w:t xml:space="preserve"> </w:t>
      </w:r>
      <w:r>
        <w:rPr>
          <w:sz w:val="24"/>
        </w:rPr>
        <w:t>review,</w:t>
      </w:r>
    </w:p>
    <w:p w14:paraId="669918AA" w14:textId="77777777" w:rsidR="001343E1" w:rsidRDefault="001343E1" w:rsidP="001343E1">
      <w:pPr>
        <w:pStyle w:val="ListParagraph"/>
        <w:numPr>
          <w:ilvl w:val="0"/>
          <w:numId w:val="1"/>
        </w:numPr>
        <w:tabs>
          <w:tab w:val="left" w:pos="1650"/>
          <w:tab w:val="left" w:pos="1651"/>
        </w:tabs>
        <w:spacing w:line="282" w:lineRule="exact"/>
        <w:rPr>
          <w:sz w:val="24"/>
        </w:rPr>
      </w:pPr>
      <w:r>
        <w:rPr>
          <w:sz w:val="24"/>
        </w:rPr>
        <w:t>Serving as Acting Director in the absence of the</w:t>
      </w:r>
      <w:r>
        <w:rPr>
          <w:spacing w:val="-40"/>
          <w:sz w:val="24"/>
        </w:rPr>
        <w:t xml:space="preserve"> </w:t>
      </w:r>
      <w:r>
        <w:rPr>
          <w:sz w:val="24"/>
        </w:rPr>
        <w:t>Director,</w:t>
      </w:r>
    </w:p>
    <w:p w14:paraId="1A542BAB" w14:textId="77777777" w:rsidR="001343E1" w:rsidRDefault="001343E1" w:rsidP="001343E1">
      <w:pPr>
        <w:pStyle w:val="ListParagraph"/>
        <w:numPr>
          <w:ilvl w:val="0"/>
          <w:numId w:val="1"/>
        </w:numPr>
        <w:tabs>
          <w:tab w:val="left" w:pos="1650"/>
          <w:tab w:val="left" w:pos="1651"/>
        </w:tabs>
        <w:spacing w:line="284" w:lineRule="exact"/>
        <w:rPr>
          <w:sz w:val="24"/>
        </w:rPr>
      </w:pPr>
      <w:r>
        <w:rPr>
          <w:sz w:val="24"/>
        </w:rPr>
        <w:t>Serving</w:t>
      </w:r>
      <w:r>
        <w:rPr>
          <w:spacing w:val="-10"/>
          <w:sz w:val="24"/>
        </w:rPr>
        <w:t xml:space="preserve"> </w:t>
      </w:r>
      <w:r>
        <w:rPr>
          <w:sz w:val="24"/>
        </w:rPr>
        <w:t>as</w:t>
      </w:r>
      <w:r>
        <w:rPr>
          <w:spacing w:val="-8"/>
          <w:sz w:val="24"/>
        </w:rPr>
        <w:t xml:space="preserve"> </w:t>
      </w:r>
      <w:r>
        <w:rPr>
          <w:sz w:val="24"/>
        </w:rPr>
        <w:t>the</w:t>
      </w:r>
      <w:r>
        <w:rPr>
          <w:spacing w:val="-7"/>
          <w:sz w:val="24"/>
        </w:rPr>
        <w:t xml:space="preserve"> </w:t>
      </w:r>
      <w:r>
        <w:rPr>
          <w:sz w:val="24"/>
        </w:rPr>
        <w:t>Coordinator</w:t>
      </w:r>
      <w:r>
        <w:rPr>
          <w:spacing w:val="-9"/>
          <w:sz w:val="24"/>
        </w:rPr>
        <w:t xml:space="preserve"> </w:t>
      </w:r>
      <w:r>
        <w:rPr>
          <w:sz w:val="24"/>
        </w:rPr>
        <w:t>of</w:t>
      </w:r>
      <w:r>
        <w:rPr>
          <w:spacing w:val="-7"/>
          <w:sz w:val="24"/>
        </w:rPr>
        <w:t xml:space="preserve"> </w:t>
      </w:r>
      <w:r>
        <w:rPr>
          <w:sz w:val="24"/>
        </w:rPr>
        <w:t>the</w:t>
      </w:r>
      <w:r>
        <w:rPr>
          <w:spacing w:val="-4"/>
          <w:sz w:val="24"/>
        </w:rPr>
        <w:t xml:space="preserve"> </w:t>
      </w:r>
      <w:r>
        <w:rPr>
          <w:sz w:val="24"/>
        </w:rPr>
        <w:t>Leadership</w:t>
      </w:r>
      <w:r>
        <w:rPr>
          <w:spacing w:val="-7"/>
          <w:sz w:val="24"/>
        </w:rPr>
        <w:t xml:space="preserve"> </w:t>
      </w:r>
      <w:r>
        <w:rPr>
          <w:sz w:val="24"/>
        </w:rPr>
        <w:t>Committee,</w:t>
      </w:r>
    </w:p>
    <w:p w14:paraId="2A1C06E7" w14:textId="77777777" w:rsidR="001343E1" w:rsidRDefault="001343E1" w:rsidP="001343E1">
      <w:pPr>
        <w:pStyle w:val="ListParagraph"/>
        <w:numPr>
          <w:ilvl w:val="0"/>
          <w:numId w:val="1"/>
        </w:numPr>
        <w:tabs>
          <w:tab w:val="left" w:pos="1650"/>
          <w:tab w:val="left" w:pos="1651"/>
        </w:tabs>
        <w:spacing w:line="290" w:lineRule="exact"/>
        <w:rPr>
          <w:sz w:val="24"/>
        </w:rPr>
      </w:pPr>
      <w:r>
        <w:rPr>
          <w:sz w:val="24"/>
        </w:rPr>
        <w:t>Serving</w:t>
      </w:r>
      <w:r>
        <w:rPr>
          <w:spacing w:val="-8"/>
          <w:sz w:val="24"/>
        </w:rPr>
        <w:t xml:space="preserve"> </w:t>
      </w:r>
      <w:r>
        <w:rPr>
          <w:sz w:val="24"/>
        </w:rPr>
        <w:t>in</w:t>
      </w:r>
      <w:r>
        <w:rPr>
          <w:spacing w:val="-2"/>
          <w:sz w:val="24"/>
        </w:rPr>
        <w:t xml:space="preserve"> </w:t>
      </w:r>
      <w:r>
        <w:rPr>
          <w:sz w:val="24"/>
        </w:rPr>
        <w:t>such</w:t>
      </w:r>
      <w:r>
        <w:rPr>
          <w:spacing w:val="-6"/>
          <w:sz w:val="24"/>
        </w:rPr>
        <w:t xml:space="preserve"> </w:t>
      </w:r>
      <w:r>
        <w:rPr>
          <w:sz w:val="24"/>
        </w:rPr>
        <w:t>other</w:t>
      </w:r>
      <w:r>
        <w:rPr>
          <w:spacing w:val="-6"/>
          <w:sz w:val="24"/>
        </w:rPr>
        <w:t xml:space="preserve"> </w:t>
      </w:r>
      <w:r>
        <w:rPr>
          <w:sz w:val="24"/>
        </w:rPr>
        <w:t>capacities</w:t>
      </w:r>
      <w:r>
        <w:rPr>
          <w:spacing w:val="-5"/>
          <w:sz w:val="24"/>
        </w:rPr>
        <w:t xml:space="preserve"> </w:t>
      </w:r>
      <w:r>
        <w:rPr>
          <w:sz w:val="24"/>
        </w:rPr>
        <w:t>as</w:t>
      </w:r>
      <w:r>
        <w:rPr>
          <w:spacing w:val="-3"/>
          <w:sz w:val="24"/>
        </w:rPr>
        <w:t xml:space="preserve"> </w:t>
      </w:r>
      <w:r>
        <w:rPr>
          <w:sz w:val="24"/>
        </w:rPr>
        <w:t>requested</w:t>
      </w:r>
      <w:r>
        <w:rPr>
          <w:spacing w:val="-2"/>
          <w:sz w:val="24"/>
        </w:rPr>
        <w:t xml:space="preserve"> </w:t>
      </w:r>
      <w:r>
        <w:rPr>
          <w:sz w:val="24"/>
        </w:rPr>
        <w:t>by</w:t>
      </w:r>
      <w:r>
        <w:rPr>
          <w:spacing w:val="-10"/>
          <w:sz w:val="24"/>
        </w:rPr>
        <w:t xml:space="preserve"> </w:t>
      </w:r>
      <w:r>
        <w:rPr>
          <w:sz w:val="24"/>
        </w:rPr>
        <w:t>the</w:t>
      </w:r>
      <w:r>
        <w:rPr>
          <w:spacing w:val="-6"/>
          <w:sz w:val="24"/>
        </w:rPr>
        <w:t xml:space="preserve"> </w:t>
      </w:r>
      <w:r>
        <w:rPr>
          <w:sz w:val="24"/>
        </w:rPr>
        <w:t>Director.</w:t>
      </w:r>
    </w:p>
    <w:p w14:paraId="1041A636" w14:textId="77777777" w:rsidR="001343E1" w:rsidRDefault="001343E1" w:rsidP="001343E1">
      <w:pPr>
        <w:pStyle w:val="BodyText"/>
        <w:spacing w:before="6"/>
        <w:rPr>
          <w:sz w:val="23"/>
        </w:rPr>
      </w:pPr>
    </w:p>
    <w:p w14:paraId="4192145F" w14:textId="77777777" w:rsidR="001343E1" w:rsidRDefault="001343E1" w:rsidP="001343E1">
      <w:pPr>
        <w:ind w:left="210"/>
        <w:rPr>
          <w:i/>
          <w:sz w:val="24"/>
        </w:rPr>
      </w:pPr>
      <w:r>
        <w:rPr>
          <w:i/>
          <w:sz w:val="24"/>
        </w:rPr>
        <w:t>Chair(s) of the Personnel Committees</w:t>
      </w:r>
    </w:p>
    <w:p w14:paraId="1C24678A" w14:textId="77777777" w:rsidR="001343E1" w:rsidRDefault="001343E1" w:rsidP="001343E1">
      <w:pPr>
        <w:pStyle w:val="BodyText"/>
        <w:spacing w:before="5"/>
        <w:rPr>
          <w:i/>
        </w:rPr>
      </w:pPr>
    </w:p>
    <w:p w14:paraId="3BA4E99B" w14:textId="77777777" w:rsidR="001343E1" w:rsidRDefault="001343E1" w:rsidP="001343E1">
      <w:pPr>
        <w:pStyle w:val="BodyText"/>
        <w:ind w:left="210" w:right="202"/>
      </w:pPr>
      <w:r>
        <w:t xml:space="preserve">Once the Personnel Committees </w:t>
      </w:r>
      <w:r>
        <w:rPr>
          <w:spacing w:val="-4"/>
        </w:rPr>
        <w:t xml:space="preserve">are </w:t>
      </w:r>
      <w:r>
        <w:t xml:space="preserve">formed, the Committee members designate the Chair of each committee (see Personnel Committee election process below). The Chair of the </w:t>
      </w:r>
      <w:r>
        <w:rPr>
          <w:spacing w:val="-4"/>
        </w:rPr>
        <w:t xml:space="preserve">Tenure Track </w:t>
      </w:r>
      <w:r>
        <w:t xml:space="preserve">Personnel Committee </w:t>
      </w:r>
      <w:r>
        <w:rPr>
          <w:spacing w:val="-3"/>
        </w:rPr>
        <w:t xml:space="preserve">is </w:t>
      </w:r>
      <w:r>
        <w:t xml:space="preserve">a tenured </w:t>
      </w:r>
      <w:r>
        <w:rPr>
          <w:spacing w:val="-4"/>
        </w:rPr>
        <w:t xml:space="preserve">Associate </w:t>
      </w:r>
      <w:r>
        <w:rPr>
          <w:spacing w:val="-3"/>
        </w:rPr>
        <w:t xml:space="preserve">or </w:t>
      </w:r>
      <w:r>
        <w:rPr>
          <w:spacing w:val="-4"/>
        </w:rPr>
        <w:t xml:space="preserve">Full </w:t>
      </w:r>
      <w:r>
        <w:t>Professor.</w:t>
      </w:r>
      <w:r>
        <w:rPr>
          <w:spacing w:val="-3"/>
        </w:rPr>
        <w:t xml:space="preserve"> The </w:t>
      </w:r>
      <w:r>
        <w:rPr>
          <w:spacing w:val="-4"/>
        </w:rPr>
        <w:t xml:space="preserve">Chair </w:t>
      </w:r>
      <w:r>
        <w:t xml:space="preserve">of </w:t>
      </w:r>
      <w:r>
        <w:rPr>
          <w:spacing w:val="-3"/>
        </w:rPr>
        <w:t xml:space="preserve">the </w:t>
      </w:r>
      <w:r>
        <w:rPr>
          <w:spacing w:val="-4"/>
        </w:rPr>
        <w:t xml:space="preserve">Non-Tenure Track Personnel Committee should </w:t>
      </w:r>
      <w:r>
        <w:rPr>
          <w:spacing w:val="-3"/>
        </w:rPr>
        <w:t xml:space="preserve">have </w:t>
      </w:r>
      <w:r>
        <w:rPr>
          <w:spacing w:val="-5"/>
        </w:rPr>
        <w:t xml:space="preserve">sufficient </w:t>
      </w:r>
      <w:r>
        <w:rPr>
          <w:spacing w:val="-4"/>
        </w:rPr>
        <w:t xml:space="preserve">experience </w:t>
      </w:r>
      <w:r>
        <w:rPr>
          <w:spacing w:val="-3"/>
        </w:rPr>
        <w:t xml:space="preserve">in the </w:t>
      </w:r>
      <w:r>
        <w:rPr>
          <w:spacing w:val="-4"/>
        </w:rPr>
        <w:t xml:space="preserve">Sanford School </w:t>
      </w:r>
      <w:r>
        <w:rPr>
          <w:spacing w:val="-3"/>
        </w:rPr>
        <w:t xml:space="preserve">as </w:t>
      </w:r>
      <w:r>
        <w:t xml:space="preserve">a </w:t>
      </w:r>
      <w:r>
        <w:rPr>
          <w:spacing w:val="-4"/>
        </w:rPr>
        <w:t xml:space="preserve">faculty member </w:t>
      </w:r>
      <w:r>
        <w:rPr>
          <w:spacing w:val="-3"/>
        </w:rPr>
        <w:t xml:space="preserve">to </w:t>
      </w:r>
      <w:r>
        <w:rPr>
          <w:spacing w:val="-4"/>
        </w:rPr>
        <w:t xml:space="preserve">effectively </w:t>
      </w:r>
      <w:r>
        <w:rPr>
          <w:spacing w:val="-3"/>
        </w:rPr>
        <w:t xml:space="preserve">lead the </w:t>
      </w:r>
      <w:r>
        <w:rPr>
          <w:spacing w:val="-4"/>
        </w:rPr>
        <w:t xml:space="preserve">committee. Such experience would </w:t>
      </w:r>
      <w:r>
        <w:rPr>
          <w:spacing w:val="-3"/>
        </w:rPr>
        <w:t xml:space="preserve">be </w:t>
      </w:r>
      <w:r>
        <w:rPr>
          <w:spacing w:val="-4"/>
        </w:rPr>
        <w:t xml:space="preserve">indicated </w:t>
      </w:r>
      <w:r>
        <w:t xml:space="preserve">by </w:t>
      </w:r>
      <w:r>
        <w:rPr>
          <w:spacing w:val="-4"/>
        </w:rPr>
        <w:t xml:space="preserve">advanced rank (Senior </w:t>
      </w:r>
      <w:r>
        <w:t xml:space="preserve">or </w:t>
      </w:r>
      <w:r>
        <w:rPr>
          <w:spacing w:val="-4"/>
        </w:rPr>
        <w:t xml:space="preserve">Principal </w:t>
      </w:r>
      <w:r>
        <w:rPr>
          <w:spacing w:val="-5"/>
        </w:rPr>
        <w:t xml:space="preserve">Lecturer; Associate </w:t>
      </w:r>
      <w:r>
        <w:t xml:space="preserve">or </w:t>
      </w:r>
      <w:r>
        <w:rPr>
          <w:spacing w:val="-5"/>
        </w:rPr>
        <w:t xml:space="preserve">Full </w:t>
      </w:r>
      <w:r>
        <w:rPr>
          <w:spacing w:val="-4"/>
        </w:rPr>
        <w:t xml:space="preserve">Research, Clinical, </w:t>
      </w:r>
      <w:r>
        <w:t xml:space="preserve">or </w:t>
      </w:r>
      <w:r>
        <w:rPr>
          <w:spacing w:val="-4"/>
        </w:rPr>
        <w:t xml:space="preserve">Practice </w:t>
      </w:r>
      <w:r>
        <w:rPr>
          <w:spacing w:val="-5"/>
        </w:rPr>
        <w:t xml:space="preserve">Professor) </w:t>
      </w:r>
      <w:r>
        <w:rPr>
          <w:spacing w:val="-4"/>
        </w:rPr>
        <w:t xml:space="preserve">and/or </w:t>
      </w:r>
      <w:r>
        <w:rPr>
          <w:spacing w:val="-5"/>
        </w:rPr>
        <w:t xml:space="preserve">experience </w:t>
      </w:r>
      <w:r>
        <w:rPr>
          <w:spacing w:val="-3"/>
        </w:rPr>
        <w:t xml:space="preserve">in the </w:t>
      </w:r>
      <w:r>
        <w:rPr>
          <w:spacing w:val="-4"/>
        </w:rPr>
        <w:t xml:space="preserve">unit (e.g., </w:t>
      </w:r>
      <w:r>
        <w:rPr>
          <w:spacing w:val="-3"/>
        </w:rPr>
        <w:t xml:space="preserve">time </w:t>
      </w:r>
      <w:r>
        <w:t xml:space="preserve">in </w:t>
      </w:r>
      <w:r>
        <w:rPr>
          <w:spacing w:val="-4"/>
        </w:rPr>
        <w:t xml:space="preserve">rank, </w:t>
      </w:r>
      <w:r>
        <w:rPr>
          <w:spacing w:val="-5"/>
        </w:rPr>
        <w:t xml:space="preserve">leadership </w:t>
      </w:r>
      <w:r>
        <w:rPr>
          <w:spacing w:val="-4"/>
        </w:rPr>
        <w:t xml:space="preserve">experience). </w:t>
      </w:r>
      <w:r>
        <w:t>The Chairs serve a 1-year term that can be renewed. Responsibilities include (but are not limited to):</w:t>
      </w:r>
    </w:p>
    <w:p w14:paraId="40A2BC4B" w14:textId="77777777" w:rsidR="001343E1" w:rsidRDefault="001343E1" w:rsidP="001343E1">
      <w:pPr>
        <w:pStyle w:val="BodyText"/>
        <w:spacing w:before="4"/>
        <w:rPr>
          <w:sz w:val="22"/>
        </w:rPr>
      </w:pPr>
    </w:p>
    <w:p w14:paraId="3E1E730C" w14:textId="77777777" w:rsidR="001343E1" w:rsidRDefault="001343E1" w:rsidP="001343E1">
      <w:pPr>
        <w:pStyle w:val="ListParagraph"/>
        <w:numPr>
          <w:ilvl w:val="0"/>
          <w:numId w:val="1"/>
        </w:numPr>
        <w:tabs>
          <w:tab w:val="left" w:pos="1650"/>
          <w:tab w:val="left" w:pos="1651"/>
        </w:tabs>
        <w:spacing w:line="290" w:lineRule="exact"/>
        <w:rPr>
          <w:sz w:val="24"/>
        </w:rPr>
      </w:pPr>
      <w:r>
        <w:rPr>
          <w:sz w:val="24"/>
        </w:rPr>
        <w:t xml:space="preserve">Chairing the </w:t>
      </w:r>
      <w:r>
        <w:rPr>
          <w:spacing w:val="-9"/>
          <w:sz w:val="24"/>
        </w:rPr>
        <w:t xml:space="preserve">respective </w:t>
      </w:r>
      <w:r>
        <w:rPr>
          <w:sz w:val="24"/>
        </w:rPr>
        <w:t>Personnel</w:t>
      </w:r>
      <w:r>
        <w:rPr>
          <w:spacing w:val="-39"/>
          <w:sz w:val="24"/>
        </w:rPr>
        <w:t xml:space="preserve"> </w:t>
      </w:r>
      <w:r>
        <w:rPr>
          <w:sz w:val="24"/>
        </w:rPr>
        <w:t>Committees,</w:t>
      </w:r>
    </w:p>
    <w:p w14:paraId="3130591E" w14:textId="77777777" w:rsidR="001343E1" w:rsidRDefault="001343E1" w:rsidP="001343E1">
      <w:pPr>
        <w:pStyle w:val="ListParagraph"/>
        <w:numPr>
          <w:ilvl w:val="0"/>
          <w:numId w:val="1"/>
        </w:numPr>
        <w:tabs>
          <w:tab w:val="left" w:pos="1650"/>
          <w:tab w:val="left" w:pos="1651"/>
        </w:tabs>
        <w:spacing w:line="249" w:lineRule="auto"/>
        <w:ind w:right="224"/>
        <w:rPr>
          <w:sz w:val="24"/>
        </w:rPr>
      </w:pPr>
      <w:r>
        <w:rPr>
          <w:sz w:val="24"/>
        </w:rPr>
        <w:t>Coordinating with the other Personnel Committee Chair and Director to establish and document evaluation procedures such that maximal cross-committee and temporal consistency are</w:t>
      </w:r>
      <w:r>
        <w:rPr>
          <w:spacing w:val="-4"/>
          <w:sz w:val="24"/>
        </w:rPr>
        <w:t xml:space="preserve"> </w:t>
      </w:r>
      <w:r>
        <w:rPr>
          <w:sz w:val="24"/>
        </w:rPr>
        <w:t>ensured,</w:t>
      </w:r>
    </w:p>
    <w:p w14:paraId="26D7B1DC" w14:textId="77777777" w:rsidR="001343E1" w:rsidRDefault="001343E1" w:rsidP="001343E1">
      <w:pPr>
        <w:pStyle w:val="ListParagraph"/>
        <w:numPr>
          <w:ilvl w:val="0"/>
          <w:numId w:val="1"/>
        </w:numPr>
        <w:tabs>
          <w:tab w:val="left" w:pos="1650"/>
          <w:tab w:val="left" w:pos="1651"/>
        </w:tabs>
        <w:spacing w:line="280" w:lineRule="exact"/>
        <w:ind w:right="1314"/>
        <w:rPr>
          <w:sz w:val="24"/>
        </w:rPr>
      </w:pPr>
      <w:r>
        <w:rPr>
          <w:sz w:val="24"/>
        </w:rPr>
        <w:t>Organizing</w:t>
      </w:r>
      <w:r>
        <w:rPr>
          <w:spacing w:val="-9"/>
          <w:sz w:val="24"/>
        </w:rPr>
        <w:t xml:space="preserve"> </w:t>
      </w:r>
      <w:r>
        <w:rPr>
          <w:sz w:val="24"/>
        </w:rPr>
        <w:t>faculty’s</w:t>
      </w:r>
      <w:r>
        <w:rPr>
          <w:spacing w:val="-9"/>
          <w:sz w:val="24"/>
        </w:rPr>
        <w:t xml:space="preserve"> </w:t>
      </w:r>
      <w:r>
        <w:rPr>
          <w:sz w:val="24"/>
        </w:rPr>
        <w:t>annual</w:t>
      </w:r>
      <w:r>
        <w:rPr>
          <w:spacing w:val="-8"/>
          <w:sz w:val="24"/>
        </w:rPr>
        <w:t xml:space="preserve"> </w:t>
      </w:r>
      <w:r>
        <w:rPr>
          <w:sz w:val="24"/>
        </w:rPr>
        <w:t>performance</w:t>
      </w:r>
      <w:r>
        <w:rPr>
          <w:spacing w:val="-9"/>
          <w:sz w:val="24"/>
        </w:rPr>
        <w:t xml:space="preserve"> </w:t>
      </w:r>
      <w:r>
        <w:rPr>
          <w:sz w:val="24"/>
        </w:rPr>
        <w:t>evaluations</w:t>
      </w:r>
      <w:r>
        <w:rPr>
          <w:spacing w:val="-8"/>
          <w:sz w:val="24"/>
        </w:rPr>
        <w:t xml:space="preserve"> </w:t>
      </w:r>
      <w:r>
        <w:rPr>
          <w:sz w:val="24"/>
        </w:rPr>
        <w:t>by</w:t>
      </w:r>
      <w:r>
        <w:rPr>
          <w:spacing w:val="-13"/>
          <w:sz w:val="24"/>
        </w:rPr>
        <w:t xml:space="preserve"> </w:t>
      </w:r>
      <w:r>
        <w:rPr>
          <w:sz w:val="24"/>
        </w:rPr>
        <w:t>the</w:t>
      </w:r>
      <w:r>
        <w:rPr>
          <w:spacing w:val="-8"/>
          <w:sz w:val="24"/>
        </w:rPr>
        <w:t xml:space="preserve"> </w:t>
      </w:r>
      <w:r>
        <w:rPr>
          <w:sz w:val="24"/>
        </w:rPr>
        <w:t>Personnel Committees and submitting the recommendation to</w:t>
      </w:r>
      <w:r>
        <w:rPr>
          <w:spacing w:val="-45"/>
          <w:sz w:val="24"/>
        </w:rPr>
        <w:t xml:space="preserve"> </w:t>
      </w:r>
      <w:r>
        <w:rPr>
          <w:sz w:val="24"/>
        </w:rPr>
        <w:t>the Director,</w:t>
      </w:r>
    </w:p>
    <w:p w14:paraId="3BCF1638" w14:textId="77777777" w:rsidR="001343E1" w:rsidRDefault="001343E1" w:rsidP="001343E1">
      <w:pPr>
        <w:pStyle w:val="ListParagraph"/>
        <w:numPr>
          <w:ilvl w:val="0"/>
          <w:numId w:val="1"/>
        </w:numPr>
        <w:tabs>
          <w:tab w:val="left" w:pos="1650"/>
          <w:tab w:val="left" w:pos="1651"/>
        </w:tabs>
        <w:spacing w:line="272" w:lineRule="exact"/>
        <w:rPr>
          <w:sz w:val="24"/>
        </w:rPr>
      </w:pPr>
      <w:r>
        <w:rPr>
          <w:sz w:val="24"/>
        </w:rPr>
        <w:t>Evaluating</w:t>
      </w:r>
      <w:r>
        <w:rPr>
          <w:spacing w:val="-7"/>
          <w:sz w:val="24"/>
        </w:rPr>
        <w:t xml:space="preserve"> </w:t>
      </w:r>
      <w:r>
        <w:rPr>
          <w:sz w:val="24"/>
        </w:rPr>
        <w:t>faculty</w:t>
      </w:r>
      <w:r>
        <w:rPr>
          <w:spacing w:val="-9"/>
          <w:sz w:val="24"/>
        </w:rPr>
        <w:t xml:space="preserve"> </w:t>
      </w:r>
      <w:r>
        <w:rPr>
          <w:sz w:val="24"/>
        </w:rPr>
        <w:t>for</w:t>
      </w:r>
      <w:r>
        <w:rPr>
          <w:spacing w:val="-8"/>
          <w:sz w:val="24"/>
        </w:rPr>
        <w:t xml:space="preserve"> </w:t>
      </w:r>
      <w:r>
        <w:rPr>
          <w:sz w:val="24"/>
        </w:rPr>
        <w:t>promotion,</w:t>
      </w:r>
      <w:r>
        <w:rPr>
          <w:spacing w:val="-5"/>
          <w:sz w:val="24"/>
        </w:rPr>
        <w:t xml:space="preserve"> </w:t>
      </w:r>
      <w:r>
        <w:rPr>
          <w:sz w:val="24"/>
        </w:rPr>
        <w:t>tenure,</w:t>
      </w:r>
      <w:r>
        <w:rPr>
          <w:spacing w:val="-5"/>
          <w:sz w:val="24"/>
        </w:rPr>
        <w:t xml:space="preserve"> </w:t>
      </w:r>
      <w:r>
        <w:rPr>
          <w:sz w:val="24"/>
        </w:rPr>
        <w:t>and</w:t>
      </w:r>
      <w:r>
        <w:rPr>
          <w:spacing w:val="-5"/>
          <w:sz w:val="24"/>
        </w:rPr>
        <w:t xml:space="preserve"> </w:t>
      </w:r>
      <w:r>
        <w:rPr>
          <w:sz w:val="24"/>
        </w:rPr>
        <w:t>continuing</w:t>
      </w:r>
      <w:r>
        <w:rPr>
          <w:spacing w:val="-7"/>
          <w:sz w:val="24"/>
        </w:rPr>
        <w:t xml:space="preserve"> </w:t>
      </w:r>
      <w:r>
        <w:rPr>
          <w:sz w:val="24"/>
        </w:rPr>
        <w:t>status, as relevant,</w:t>
      </w:r>
    </w:p>
    <w:p w14:paraId="12943F42" w14:textId="77777777" w:rsidR="001343E1" w:rsidRDefault="001343E1" w:rsidP="001343E1">
      <w:pPr>
        <w:pStyle w:val="ListParagraph"/>
        <w:numPr>
          <w:ilvl w:val="0"/>
          <w:numId w:val="1"/>
        </w:numPr>
        <w:tabs>
          <w:tab w:val="left" w:pos="1650"/>
          <w:tab w:val="left" w:pos="1651"/>
        </w:tabs>
        <w:spacing w:line="244" w:lineRule="auto"/>
        <w:ind w:right="1312"/>
        <w:rPr>
          <w:sz w:val="24"/>
        </w:rPr>
      </w:pPr>
      <w:r>
        <w:rPr>
          <w:sz w:val="24"/>
        </w:rPr>
        <w:t>Organizing</w:t>
      </w:r>
      <w:r>
        <w:rPr>
          <w:spacing w:val="-11"/>
          <w:sz w:val="24"/>
        </w:rPr>
        <w:t xml:space="preserve"> </w:t>
      </w:r>
      <w:r>
        <w:rPr>
          <w:sz w:val="24"/>
        </w:rPr>
        <w:t>the</w:t>
      </w:r>
      <w:r>
        <w:rPr>
          <w:spacing w:val="-10"/>
          <w:sz w:val="24"/>
        </w:rPr>
        <w:t xml:space="preserve"> </w:t>
      </w:r>
      <w:r>
        <w:rPr>
          <w:sz w:val="24"/>
        </w:rPr>
        <w:t>Personnel</w:t>
      </w:r>
      <w:r>
        <w:rPr>
          <w:spacing w:val="-6"/>
          <w:sz w:val="24"/>
        </w:rPr>
        <w:t xml:space="preserve"> </w:t>
      </w:r>
      <w:r>
        <w:rPr>
          <w:sz w:val="24"/>
        </w:rPr>
        <w:t>Committee’s</w:t>
      </w:r>
      <w:r>
        <w:rPr>
          <w:spacing w:val="-9"/>
          <w:sz w:val="24"/>
        </w:rPr>
        <w:t xml:space="preserve"> </w:t>
      </w:r>
      <w:r>
        <w:rPr>
          <w:sz w:val="24"/>
        </w:rPr>
        <w:t>evaluation</w:t>
      </w:r>
      <w:r>
        <w:rPr>
          <w:spacing w:val="-9"/>
          <w:sz w:val="24"/>
        </w:rPr>
        <w:t xml:space="preserve"> </w:t>
      </w:r>
      <w:r>
        <w:rPr>
          <w:sz w:val="24"/>
        </w:rPr>
        <w:t>of</w:t>
      </w:r>
      <w:r>
        <w:rPr>
          <w:spacing w:val="-10"/>
          <w:sz w:val="24"/>
        </w:rPr>
        <w:t xml:space="preserve"> </w:t>
      </w:r>
      <w:r>
        <w:rPr>
          <w:sz w:val="24"/>
        </w:rPr>
        <w:t>Sabbatical</w:t>
      </w:r>
      <w:r>
        <w:rPr>
          <w:spacing w:val="-6"/>
          <w:sz w:val="24"/>
        </w:rPr>
        <w:t xml:space="preserve"> </w:t>
      </w:r>
      <w:r>
        <w:rPr>
          <w:sz w:val="24"/>
        </w:rPr>
        <w:t>Leave applications and submitting the recommendation to the Director, as relevant,</w:t>
      </w:r>
    </w:p>
    <w:p w14:paraId="5C4B8371" w14:textId="77777777" w:rsidR="001343E1" w:rsidRDefault="001343E1" w:rsidP="001343E1">
      <w:pPr>
        <w:pStyle w:val="ListParagraph"/>
        <w:numPr>
          <w:ilvl w:val="0"/>
          <w:numId w:val="1"/>
        </w:numPr>
        <w:tabs>
          <w:tab w:val="left" w:pos="1650"/>
          <w:tab w:val="left" w:pos="1651"/>
        </w:tabs>
        <w:spacing w:line="232" w:lineRule="auto"/>
        <w:ind w:right="883"/>
        <w:rPr>
          <w:sz w:val="24"/>
        </w:rPr>
      </w:pPr>
      <w:r>
        <w:rPr>
          <w:sz w:val="24"/>
        </w:rPr>
        <w:t>Communicating</w:t>
      </w:r>
      <w:r>
        <w:rPr>
          <w:spacing w:val="-10"/>
          <w:sz w:val="24"/>
        </w:rPr>
        <w:t xml:space="preserve"> </w:t>
      </w:r>
      <w:r>
        <w:rPr>
          <w:sz w:val="24"/>
        </w:rPr>
        <w:t>Personnel</w:t>
      </w:r>
      <w:r>
        <w:rPr>
          <w:spacing w:val="-8"/>
          <w:sz w:val="24"/>
        </w:rPr>
        <w:t xml:space="preserve"> </w:t>
      </w:r>
      <w:r>
        <w:rPr>
          <w:sz w:val="24"/>
        </w:rPr>
        <w:t>related</w:t>
      </w:r>
      <w:r>
        <w:rPr>
          <w:spacing w:val="-9"/>
          <w:sz w:val="24"/>
        </w:rPr>
        <w:t xml:space="preserve"> </w:t>
      </w:r>
      <w:r>
        <w:rPr>
          <w:sz w:val="24"/>
        </w:rPr>
        <w:t>policy</w:t>
      </w:r>
      <w:r>
        <w:rPr>
          <w:spacing w:val="-10"/>
          <w:sz w:val="24"/>
        </w:rPr>
        <w:t xml:space="preserve"> </w:t>
      </w:r>
      <w:r>
        <w:rPr>
          <w:sz w:val="24"/>
        </w:rPr>
        <w:t>recommendations</w:t>
      </w:r>
      <w:r>
        <w:rPr>
          <w:spacing w:val="-7"/>
          <w:sz w:val="24"/>
        </w:rPr>
        <w:t xml:space="preserve"> </w:t>
      </w:r>
      <w:r>
        <w:rPr>
          <w:sz w:val="24"/>
        </w:rPr>
        <w:t>to</w:t>
      </w:r>
      <w:r>
        <w:rPr>
          <w:spacing w:val="-9"/>
          <w:sz w:val="24"/>
        </w:rPr>
        <w:t xml:space="preserve"> </w:t>
      </w:r>
      <w:r>
        <w:rPr>
          <w:sz w:val="24"/>
        </w:rPr>
        <w:t>The</w:t>
      </w:r>
      <w:r>
        <w:rPr>
          <w:spacing w:val="-9"/>
          <w:sz w:val="24"/>
        </w:rPr>
        <w:t xml:space="preserve"> </w:t>
      </w:r>
      <w:r>
        <w:rPr>
          <w:sz w:val="24"/>
        </w:rPr>
        <w:t>Sanford School Assembly and the</w:t>
      </w:r>
      <w:r>
        <w:rPr>
          <w:spacing w:val="-19"/>
          <w:sz w:val="24"/>
        </w:rPr>
        <w:t xml:space="preserve"> </w:t>
      </w:r>
      <w:r>
        <w:rPr>
          <w:sz w:val="24"/>
        </w:rPr>
        <w:t>Director,</w:t>
      </w:r>
    </w:p>
    <w:p w14:paraId="57FE764B" w14:textId="77777777" w:rsidR="001343E1" w:rsidRPr="00916EE5" w:rsidRDefault="001343E1" w:rsidP="00916EE5">
      <w:pPr>
        <w:pStyle w:val="ListParagraph"/>
        <w:numPr>
          <w:ilvl w:val="0"/>
          <w:numId w:val="1"/>
        </w:numPr>
        <w:tabs>
          <w:tab w:val="left" w:pos="1650"/>
          <w:tab w:val="left" w:pos="1651"/>
        </w:tabs>
        <w:spacing w:line="289" w:lineRule="exact"/>
        <w:rPr>
          <w:sz w:val="24"/>
        </w:rPr>
      </w:pPr>
      <w:r>
        <w:rPr>
          <w:sz w:val="24"/>
        </w:rPr>
        <w:t>Directing</w:t>
      </w:r>
      <w:r>
        <w:rPr>
          <w:spacing w:val="-8"/>
          <w:sz w:val="24"/>
        </w:rPr>
        <w:t xml:space="preserve"> </w:t>
      </w:r>
      <w:r>
        <w:rPr>
          <w:sz w:val="24"/>
        </w:rPr>
        <w:t>any</w:t>
      </w:r>
      <w:r>
        <w:rPr>
          <w:spacing w:val="-7"/>
          <w:sz w:val="24"/>
        </w:rPr>
        <w:t xml:space="preserve"> </w:t>
      </w:r>
      <w:r>
        <w:rPr>
          <w:sz w:val="24"/>
        </w:rPr>
        <w:t>other</w:t>
      </w:r>
      <w:r>
        <w:rPr>
          <w:spacing w:val="-4"/>
          <w:sz w:val="24"/>
        </w:rPr>
        <w:t xml:space="preserve"> </w:t>
      </w:r>
      <w:r>
        <w:rPr>
          <w:sz w:val="24"/>
        </w:rPr>
        <w:t>activities</w:t>
      </w:r>
      <w:r>
        <w:rPr>
          <w:spacing w:val="-4"/>
          <w:sz w:val="24"/>
        </w:rPr>
        <w:t xml:space="preserve"> </w:t>
      </w:r>
      <w:r>
        <w:rPr>
          <w:sz w:val="24"/>
        </w:rPr>
        <w:t>related</w:t>
      </w:r>
      <w:r>
        <w:rPr>
          <w:spacing w:val="-3"/>
          <w:sz w:val="24"/>
        </w:rPr>
        <w:t xml:space="preserve"> </w:t>
      </w:r>
      <w:r>
        <w:rPr>
          <w:sz w:val="24"/>
        </w:rPr>
        <w:t>to</w:t>
      </w:r>
      <w:r>
        <w:rPr>
          <w:spacing w:val="-5"/>
          <w:sz w:val="24"/>
        </w:rPr>
        <w:t xml:space="preserve"> </w:t>
      </w:r>
      <w:r>
        <w:rPr>
          <w:sz w:val="24"/>
        </w:rPr>
        <w:t>Personnel</w:t>
      </w:r>
      <w:r>
        <w:rPr>
          <w:spacing w:val="-2"/>
          <w:sz w:val="24"/>
        </w:rPr>
        <w:t xml:space="preserve"> </w:t>
      </w:r>
      <w:r>
        <w:rPr>
          <w:sz w:val="24"/>
        </w:rPr>
        <w:t>as</w:t>
      </w:r>
      <w:r>
        <w:rPr>
          <w:spacing w:val="-5"/>
          <w:sz w:val="24"/>
        </w:rPr>
        <w:t xml:space="preserve"> </w:t>
      </w:r>
      <w:r>
        <w:rPr>
          <w:sz w:val="24"/>
        </w:rPr>
        <w:t>assigned</w:t>
      </w:r>
      <w:r>
        <w:rPr>
          <w:spacing w:val="-5"/>
          <w:sz w:val="24"/>
        </w:rPr>
        <w:t xml:space="preserve"> </w:t>
      </w:r>
      <w:r>
        <w:rPr>
          <w:sz w:val="24"/>
        </w:rPr>
        <w:t>by</w:t>
      </w:r>
      <w:r>
        <w:rPr>
          <w:spacing w:val="-10"/>
          <w:sz w:val="24"/>
        </w:rPr>
        <w:t xml:space="preserve"> </w:t>
      </w:r>
      <w:r>
        <w:rPr>
          <w:sz w:val="24"/>
        </w:rPr>
        <w:t>the</w:t>
      </w:r>
      <w:r>
        <w:rPr>
          <w:spacing w:val="-5"/>
          <w:sz w:val="24"/>
        </w:rPr>
        <w:t xml:space="preserve"> </w:t>
      </w:r>
      <w:r>
        <w:rPr>
          <w:sz w:val="24"/>
        </w:rPr>
        <w:t>Director.</w:t>
      </w:r>
    </w:p>
    <w:p w14:paraId="580CF8D5" w14:textId="77777777" w:rsidR="00916EE5" w:rsidRDefault="00916EE5" w:rsidP="001343E1">
      <w:pPr>
        <w:spacing w:before="216"/>
        <w:ind w:left="210"/>
        <w:rPr>
          <w:i/>
          <w:sz w:val="24"/>
        </w:rPr>
      </w:pPr>
    </w:p>
    <w:p w14:paraId="68D0D350" w14:textId="77777777" w:rsidR="00DF3311" w:rsidRDefault="00DF3311" w:rsidP="00916EE5">
      <w:pPr>
        <w:spacing w:before="216" w:after="240"/>
        <w:rPr>
          <w:i/>
          <w:sz w:val="24"/>
        </w:rPr>
      </w:pPr>
    </w:p>
    <w:p w14:paraId="08C12C91" w14:textId="77777777" w:rsidR="00DF3311" w:rsidRDefault="00DF3311" w:rsidP="00916EE5">
      <w:pPr>
        <w:spacing w:before="216" w:after="240"/>
        <w:rPr>
          <w:i/>
          <w:sz w:val="24"/>
        </w:rPr>
      </w:pPr>
    </w:p>
    <w:p w14:paraId="5C1CE7AE" w14:textId="2E4784DF" w:rsidR="001343E1" w:rsidRDefault="001343E1" w:rsidP="00916EE5">
      <w:pPr>
        <w:spacing w:before="216" w:after="240"/>
        <w:rPr>
          <w:i/>
          <w:sz w:val="24"/>
        </w:rPr>
      </w:pPr>
      <w:r>
        <w:rPr>
          <w:i/>
          <w:sz w:val="24"/>
        </w:rPr>
        <w:lastRenderedPageBreak/>
        <w:t>Directors of Graduate Studies</w:t>
      </w:r>
    </w:p>
    <w:p w14:paraId="5BF0DF2B" w14:textId="77777777" w:rsidR="001343E1" w:rsidRPr="00916EE5" w:rsidRDefault="001343E1" w:rsidP="00916EE5">
      <w:pPr>
        <w:pStyle w:val="BodyText"/>
        <w:spacing w:after="240"/>
        <w:ind w:right="438"/>
        <w:rPr>
          <w:spacing w:val="-5"/>
        </w:rPr>
      </w:pPr>
      <w:r>
        <w:t xml:space="preserve">Generally, there are </w:t>
      </w:r>
      <w:r>
        <w:rPr>
          <w:spacing w:val="-3"/>
        </w:rPr>
        <w:t xml:space="preserve">at </w:t>
      </w:r>
      <w:r>
        <w:rPr>
          <w:spacing w:val="-4"/>
        </w:rPr>
        <w:t xml:space="preserve">least </w:t>
      </w:r>
      <w:r>
        <w:t xml:space="preserve">four Directors of Graduate Studies—one for the </w:t>
      </w:r>
      <w:r>
        <w:rPr>
          <w:spacing w:val="-5"/>
        </w:rPr>
        <w:t xml:space="preserve">doctoral </w:t>
      </w:r>
      <w:r>
        <w:rPr>
          <w:spacing w:val="-6"/>
        </w:rPr>
        <w:t xml:space="preserve">program </w:t>
      </w:r>
      <w:r>
        <w:rPr>
          <w:spacing w:val="-3"/>
        </w:rPr>
        <w:t xml:space="preserve">in </w:t>
      </w:r>
      <w:r>
        <w:t xml:space="preserve">Family/Human Development, one for the </w:t>
      </w:r>
      <w:r>
        <w:rPr>
          <w:spacing w:val="-5"/>
        </w:rPr>
        <w:t xml:space="preserve">doctoral </w:t>
      </w:r>
      <w:r>
        <w:rPr>
          <w:spacing w:val="-6"/>
        </w:rPr>
        <w:t xml:space="preserve">program </w:t>
      </w:r>
      <w:r>
        <w:rPr>
          <w:spacing w:val="-3"/>
        </w:rPr>
        <w:t xml:space="preserve">in </w:t>
      </w:r>
      <w:r>
        <w:rPr>
          <w:spacing w:val="-5"/>
        </w:rPr>
        <w:t xml:space="preserve">Sociological </w:t>
      </w:r>
      <w:r>
        <w:rPr>
          <w:spacing w:val="-6"/>
        </w:rPr>
        <w:t xml:space="preserve">Inquiry, </w:t>
      </w:r>
      <w:r>
        <w:rPr>
          <w:spacing w:val="-3"/>
        </w:rPr>
        <w:t xml:space="preserve">at </w:t>
      </w:r>
      <w:r>
        <w:rPr>
          <w:spacing w:val="-5"/>
        </w:rPr>
        <w:t xml:space="preserve">least </w:t>
      </w:r>
      <w:r>
        <w:rPr>
          <w:spacing w:val="-4"/>
        </w:rPr>
        <w:t xml:space="preserve">one for the </w:t>
      </w:r>
      <w:r>
        <w:rPr>
          <w:spacing w:val="-5"/>
        </w:rPr>
        <w:t xml:space="preserve">terminal master’s program </w:t>
      </w:r>
      <w:r>
        <w:rPr>
          <w:spacing w:val="-3"/>
        </w:rPr>
        <w:t xml:space="preserve">in </w:t>
      </w:r>
      <w:r>
        <w:rPr>
          <w:spacing w:val="-5"/>
        </w:rPr>
        <w:t xml:space="preserve">Marriage </w:t>
      </w:r>
      <w:r>
        <w:rPr>
          <w:spacing w:val="-3"/>
        </w:rPr>
        <w:t xml:space="preserve">and </w:t>
      </w:r>
      <w:r>
        <w:rPr>
          <w:spacing w:val="-5"/>
        </w:rPr>
        <w:t xml:space="preserve">Family Therapy, </w:t>
      </w:r>
      <w:r>
        <w:rPr>
          <w:spacing w:val="-4"/>
        </w:rPr>
        <w:t xml:space="preserve">and </w:t>
      </w:r>
      <w:r>
        <w:rPr>
          <w:spacing w:val="-3"/>
        </w:rPr>
        <w:t xml:space="preserve">at </w:t>
      </w:r>
      <w:r>
        <w:rPr>
          <w:spacing w:val="-5"/>
        </w:rPr>
        <w:t xml:space="preserve">least </w:t>
      </w:r>
      <w:r>
        <w:rPr>
          <w:spacing w:val="-4"/>
        </w:rPr>
        <w:t xml:space="preserve">one for the </w:t>
      </w:r>
      <w:r>
        <w:rPr>
          <w:spacing w:val="-5"/>
        </w:rPr>
        <w:t xml:space="preserve">online terminal </w:t>
      </w:r>
      <w:r>
        <w:rPr>
          <w:spacing w:val="-6"/>
        </w:rPr>
        <w:t xml:space="preserve">master’s </w:t>
      </w:r>
      <w:r>
        <w:rPr>
          <w:spacing w:val="-5"/>
        </w:rPr>
        <w:t xml:space="preserve">programs </w:t>
      </w:r>
      <w:r>
        <w:rPr>
          <w:spacing w:val="-3"/>
        </w:rPr>
        <w:t xml:space="preserve">in </w:t>
      </w:r>
      <w:r>
        <w:rPr>
          <w:spacing w:val="-6"/>
        </w:rPr>
        <w:t xml:space="preserve">Family/Human </w:t>
      </w:r>
      <w:r>
        <w:rPr>
          <w:spacing w:val="-5"/>
        </w:rPr>
        <w:t xml:space="preserve">Development </w:t>
      </w:r>
      <w:r>
        <w:rPr>
          <w:spacing w:val="-4"/>
        </w:rPr>
        <w:t xml:space="preserve">and </w:t>
      </w:r>
      <w:r>
        <w:rPr>
          <w:spacing w:val="-3"/>
        </w:rPr>
        <w:t xml:space="preserve">in </w:t>
      </w:r>
      <w:r>
        <w:t xml:space="preserve">Sociology. The Directors of Graduate Studies for the doctoral programs are tenured faculty members who have had considerable experience in working with graduate students. </w:t>
      </w:r>
      <w:r>
        <w:rPr>
          <w:spacing w:val="-3"/>
        </w:rPr>
        <w:t xml:space="preserve">The </w:t>
      </w:r>
      <w:r>
        <w:rPr>
          <w:spacing w:val="-4"/>
        </w:rPr>
        <w:t xml:space="preserve">Director(s) </w:t>
      </w:r>
      <w:r>
        <w:rPr>
          <w:spacing w:val="-3"/>
        </w:rPr>
        <w:t xml:space="preserve">for the </w:t>
      </w:r>
      <w:r>
        <w:rPr>
          <w:spacing w:val="-5"/>
        </w:rPr>
        <w:t xml:space="preserve">terminal </w:t>
      </w:r>
      <w:r>
        <w:rPr>
          <w:spacing w:val="-4"/>
        </w:rPr>
        <w:t xml:space="preserve">masters programs </w:t>
      </w:r>
      <w:r>
        <w:rPr>
          <w:spacing w:val="-3"/>
        </w:rPr>
        <w:t xml:space="preserve">are </w:t>
      </w:r>
      <w:r>
        <w:rPr>
          <w:spacing w:val="-4"/>
        </w:rPr>
        <w:t xml:space="preserve">Sanford School faculty </w:t>
      </w:r>
      <w:r>
        <w:rPr>
          <w:spacing w:val="-3"/>
        </w:rPr>
        <w:t xml:space="preserve">who </w:t>
      </w:r>
      <w:r>
        <w:rPr>
          <w:spacing w:val="-4"/>
        </w:rPr>
        <w:t xml:space="preserve">are involved </w:t>
      </w:r>
      <w:r>
        <w:rPr>
          <w:spacing w:val="-3"/>
        </w:rPr>
        <w:t xml:space="preserve">in the </w:t>
      </w:r>
      <w:r>
        <w:rPr>
          <w:spacing w:val="-5"/>
        </w:rPr>
        <w:t xml:space="preserve">respective programs. </w:t>
      </w:r>
      <w:r>
        <w:rPr>
          <w:spacing w:val="-4"/>
        </w:rPr>
        <w:t xml:space="preserve">Each Graduate </w:t>
      </w:r>
      <w:r>
        <w:rPr>
          <w:spacing w:val="-5"/>
        </w:rPr>
        <w:t xml:space="preserve">Director </w:t>
      </w:r>
      <w:r>
        <w:t>is appointed by the Director and serves at the discretion of the Director (renewed annually). Responsibilities include (but are not limited to):</w:t>
      </w:r>
    </w:p>
    <w:p w14:paraId="42AE501C" w14:textId="77777777" w:rsidR="001343E1" w:rsidRDefault="001343E1" w:rsidP="001343E1">
      <w:pPr>
        <w:pStyle w:val="BodyText"/>
        <w:spacing w:before="9"/>
        <w:rPr>
          <w:sz w:val="23"/>
        </w:rPr>
      </w:pPr>
    </w:p>
    <w:p w14:paraId="344413B2" w14:textId="77777777" w:rsidR="001343E1" w:rsidRDefault="001343E1" w:rsidP="001343E1">
      <w:pPr>
        <w:pStyle w:val="ListParagraph"/>
        <w:numPr>
          <w:ilvl w:val="0"/>
          <w:numId w:val="1"/>
        </w:numPr>
        <w:tabs>
          <w:tab w:val="left" w:pos="1650"/>
          <w:tab w:val="left" w:pos="1651"/>
        </w:tabs>
        <w:spacing w:line="247" w:lineRule="auto"/>
        <w:ind w:right="1721"/>
        <w:rPr>
          <w:sz w:val="24"/>
        </w:rPr>
      </w:pPr>
      <w:r>
        <w:rPr>
          <w:sz w:val="24"/>
        </w:rPr>
        <w:t>Chairing</w:t>
      </w:r>
      <w:r>
        <w:rPr>
          <w:spacing w:val="-12"/>
          <w:sz w:val="24"/>
        </w:rPr>
        <w:t xml:space="preserve"> </w:t>
      </w:r>
      <w:r>
        <w:rPr>
          <w:sz w:val="24"/>
        </w:rPr>
        <w:t>the</w:t>
      </w:r>
      <w:r>
        <w:rPr>
          <w:spacing w:val="-9"/>
          <w:sz w:val="24"/>
        </w:rPr>
        <w:t xml:space="preserve"> </w:t>
      </w:r>
      <w:r>
        <w:rPr>
          <w:sz w:val="24"/>
        </w:rPr>
        <w:t>Graduate</w:t>
      </w:r>
      <w:r>
        <w:rPr>
          <w:spacing w:val="-10"/>
          <w:sz w:val="24"/>
        </w:rPr>
        <w:t xml:space="preserve"> </w:t>
      </w:r>
      <w:r>
        <w:rPr>
          <w:sz w:val="24"/>
        </w:rPr>
        <w:t>Committees</w:t>
      </w:r>
      <w:r>
        <w:rPr>
          <w:spacing w:val="-8"/>
          <w:sz w:val="24"/>
        </w:rPr>
        <w:t xml:space="preserve"> </w:t>
      </w:r>
      <w:r>
        <w:rPr>
          <w:sz w:val="24"/>
        </w:rPr>
        <w:t>on</w:t>
      </w:r>
      <w:r>
        <w:rPr>
          <w:spacing w:val="-8"/>
          <w:sz w:val="24"/>
        </w:rPr>
        <w:t xml:space="preserve"> </w:t>
      </w:r>
      <w:r>
        <w:rPr>
          <w:sz w:val="24"/>
        </w:rPr>
        <w:t>graduate</w:t>
      </w:r>
      <w:r>
        <w:rPr>
          <w:spacing w:val="-10"/>
          <w:sz w:val="24"/>
        </w:rPr>
        <w:t xml:space="preserve"> </w:t>
      </w:r>
      <w:r>
        <w:rPr>
          <w:sz w:val="24"/>
        </w:rPr>
        <w:t>matters</w:t>
      </w:r>
      <w:r>
        <w:rPr>
          <w:spacing w:val="-9"/>
          <w:sz w:val="24"/>
        </w:rPr>
        <w:t xml:space="preserve"> </w:t>
      </w:r>
      <w:r>
        <w:rPr>
          <w:sz w:val="24"/>
        </w:rPr>
        <w:t>(curricula, programming,</w:t>
      </w:r>
      <w:r>
        <w:rPr>
          <w:spacing w:val="2"/>
          <w:sz w:val="24"/>
        </w:rPr>
        <w:t xml:space="preserve"> </w:t>
      </w:r>
      <w:r>
        <w:rPr>
          <w:sz w:val="24"/>
        </w:rPr>
        <w:t>etc.),</w:t>
      </w:r>
    </w:p>
    <w:p w14:paraId="32B45F1E" w14:textId="77777777" w:rsidR="001343E1" w:rsidRDefault="001343E1" w:rsidP="001343E1">
      <w:pPr>
        <w:pStyle w:val="ListParagraph"/>
        <w:numPr>
          <w:ilvl w:val="0"/>
          <w:numId w:val="1"/>
        </w:numPr>
        <w:tabs>
          <w:tab w:val="left" w:pos="1650"/>
          <w:tab w:val="left" w:pos="1651"/>
        </w:tabs>
        <w:spacing w:before="20" w:line="287" w:lineRule="exact"/>
        <w:rPr>
          <w:sz w:val="24"/>
        </w:rPr>
      </w:pPr>
      <w:r>
        <w:rPr>
          <w:sz w:val="24"/>
        </w:rPr>
        <w:t>Coordinating</w:t>
      </w:r>
      <w:r>
        <w:rPr>
          <w:spacing w:val="-10"/>
          <w:sz w:val="24"/>
        </w:rPr>
        <w:t xml:space="preserve"> </w:t>
      </w:r>
      <w:r>
        <w:rPr>
          <w:sz w:val="24"/>
        </w:rPr>
        <w:t>school</w:t>
      </w:r>
      <w:r>
        <w:rPr>
          <w:spacing w:val="-7"/>
          <w:sz w:val="24"/>
        </w:rPr>
        <w:t xml:space="preserve"> </w:t>
      </w:r>
      <w:r>
        <w:rPr>
          <w:sz w:val="24"/>
        </w:rPr>
        <w:t>activities</w:t>
      </w:r>
      <w:r>
        <w:rPr>
          <w:spacing w:val="-7"/>
          <w:sz w:val="24"/>
        </w:rPr>
        <w:t xml:space="preserve"> </w:t>
      </w:r>
      <w:r>
        <w:rPr>
          <w:sz w:val="24"/>
        </w:rPr>
        <w:t>with</w:t>
      </w:r>
      <w:r>
        <w:rPr>
          <w:spacing w:val="-7"/>
          <w:sz w:val="24"/>
        </w:rPr>
        <w:t xml:space="preserve"> </w:t>
      </w:r>
      <w:r>
        <w:rPr>
          <w:sz w:val="24"/>
        </w:rPr>
        <w:t>the</w:t>
      </w:r>
      <w:r>
        <w:rPr>
          <w:spacing w:val="-9"/>
          <w:sz w:val="24"/>
        </w:rPr>
        <w:t xml:space="preserve"> </w:t>
      </w:r>
      <w:r>
        <w:rPr>
          <w:sz w:val="24"/>
        </w:rPr>
        <w:t>Graduate</w:t>
      </w:r>
      <w:r>
        <w:rPr>
          <w:spacing w:val="-6"/>
          <w:sz w:val="24"/>
        </w:rPr>
        <w:t xml:space="preserve"> </w:t>
      </w:r>
      <w:r>
        <w:rPr>
          <w:sz w:val="24"/>
        </w:rPr>
        <w:t>College,</w:t>
      </w:r>
    </w:p>
    <w:p w14:paraId="4CB1D85E" w14:textId="77777777" w:rsidR="001343E1" w:rsidRDefault="001343E1" w:rsidP="001343E1">
      <w:pPr>
        <w:pStyle w:val="ListParagraph"/>
        <w:numPr>
          <w:ilvl w:val="0"/>
          <w:numId w:val="1"/>
        </w:numPr>
        <w:tabs>
          <w:tab w:val="left" w:pos="1650"/>
          <w:tab w:val="left" w:pos="1651"/>
        </w:tabs>
        <w:spacing w:line="282" w:lineRule="exact"/>
        <w:rPr>
          <w:sz w:val="24"/>
        </w:rPr>
      </w:pPr>
      <w:r>
        <w:rPr>
          <w:sz w:val="24"/>
        </w:rPr>
        <w:t>Directing the recruitment and admission of graduate</w:t>
      </w:r>
      <w:r>
        <w:rPr>
          <w:spacing w:val="-41"/>
          <w:sz w:val="24"/>
        </w:rPr>
        <w:t xml:space="preserve"> </w:t>
      </w:r>
      <w:r>
        <w:rPr>
          <w:sz w:val="24"/>
        </w:rPr>
        <w:t>students,</w:t>
      </w:r>
    </w:p>
    <w:p w14:paraId="5DC65926" w14:textId="77777777" w:rsidR="001343E1" w:rsidRDefault="001343E1" w:rsidP="001343E1">
      <w:pPr>
        <w:pStyle w:val="ListParagraph"/>
        <w:numPr>
          <w:ilvl w:val="0"/>
          <w:numId w:val="1"/>
        </w:numPr>
        <w:tabs>
          <w:tab w:val="left" w:pos="1650"/>
          <w:tab w:val="left" w:pos="1651"/>
        </w:tabs>
        <w:spacing w:line="287" w:lineRule="exact"/>
        <w:rPr>
          <w:sz w:val="24"/>
        </w:rPr>
      </w:pPr>
      <w:r>
        <w:rPr>
          <w:sz w:val="24"/>
        </w:rPr>
        <w:t>Assisting with the placement of graduate</w:t>
      </w:r>
      <w:r>
        <w:rPr>
          <w:spacing w:val="-32"/>
          <w:sz w:val="24"/>
        </w:rPr>
        <w:t xml:space="preserve"> </w:t>
      </w:r>
      <w:r>
        <w:rPr>
          <w:sz w:val="24"/>
        </w:rPr>
        <w:t>assistants,</w:t>
      </w:r>
    </w:p>
    <w:p w14:paraId="1D570031" w14:textId="77777777" w:rsidR="001343E1" w:rsidRDefault="001343E1" w:rsidP="001343E1">
      <w:pPr>
        <w:pStyle w:val="ListParagraph"/>
        <w:numPr>
          <w:ilvl w:val="0"/>
          <w:numId w:val="1"/>
        </w:numPr>
        <w:tabs>
          <w:tab w:val="left" w:pos="1650"/>
          <w:tab w:val="left" w:pos="1651"/>
        </w:tabs>
        <w:ind w:right="1903"/>
        <w:rPr>
          <w:sz w:val="24"/>
        </w:rPr>
      </w:pPr>
      <w:r>
        <w:rPr>
          <w:sz w:val="24"/>
        </w:rPr>
        <w:t>Ensuring</w:t>
      </w:r>
      <w:r>
        <w:rPr>
          <w:spacing w:val="-8"/>
          <w:sz w:val="24"/>
        </w:rPr>
        <w:t xml:space="preserve"> </w:t>
      </w:r>
      <w:r>
        <w:rPr>
          <w:sz w:val="24"/>
        </w:rPr>
        <w:t>that</w:t>
      </w:r>
      <w:r>
        <w:rPr>
          <w:spacing w:val="-6"/>
          <w:sz w:val="24"/>
        </w:rPr>
        <w:t xml:space="preserve"> </w:t>
      </w:r>
      <w:r>
        <w:rPr>
          <w:sz w:val="24"/>
        </w:rPr>
        <w:t>graduate</w:t>
      </w:r>
      <w:r>
        <w:rPr>
          <w:spacing w:val="-5"/>
          <w:sz w:val="24"/>
        </w:rPr>
        <w:t xml:space="preserve"> </w:t>
      </w:r>
      <w:r>
        <w:rPr>
          <w:sz w:val="24"/>
        </w:rPr>
        <w:t>students</w:t>
      </w:r>
      <w:r>
        <w:rPr>
          <w:spacing w:val="-8"/>
          <w:sz w:val="24"/>
        </w:rPr>
        <w:t xml:space="preserve"> </w:t>
      </w:r>
      <w:r>
        <w:rPr>
          <w:sz w:val="24"/>
        </w:rPr>
        <w:t>receive</w:t>
      </w:r>
      <w:r>
        <w:rPr>
          <w:spacing w:val="-6"/>
          <w:sz w:val="24"/>
        </w:rPr>
        <w:t xml:space="preserve"> </w:t>
      </w:r>
      <w:r>
        <w:rPr>
          <w:sz w:val="24"/>
        </w:rPr>
        <w:t>timely</w:t>
      </w:r>
      <w:r>
        <w:rPr>
          <w:spacing w:val="-10"/>
          <w:sz w:val="24"/>
        </w:rPr>
        <w:t xml:space="preserve"> </w:t>
      </w:r>
      <w:r>
        <w:rPr>
          <w:sz w:val="24"/>
        </w:rPr>
        <w:t>feedback</w:t>
      </w:r>
      <w:r>
        <w:rPr>
          <w:spacing w:val="-6"/>
          <w:sz w:val="24"/>
        </w:rPr>
        <w:t xml:space="preserve"> </w:t>
      </w:r>
      <w:r>
        <w:rPr>
          <w:sz w:val="24"/>
        </w:rPr>
        <w:t>on</w:t>
      </w:r>
      <w:r>
        <w:rPr>
          <w:spacing w:val="-8"/>
          <w:sz w:val="24"/>
        </w:rPr>
        <w:t xml:space="preserve"> </w:t>
      </w:r>
      <w:r>
        <w:rPr>
          <w:sz w:val="24"/>
        </w:rPr>
        <w:t>their performance and</w:t>
      </w:r>
      <w:r>
        <w:rPr>
          <w:spacing w:val="-4"/>
          <w:sz w:val="24"/>
        </w:rPr>
        <w:t xml:space="preserve"> </w:t>
      </w:r>
      <w:r>
        <w:rPr>
          <w:sz w:val="24"/>
        </w:rPr>
        <w:t>status,</w:t>
      </w:r>
    </w:p>
    <w:p w14:paraId="2DAF152B" w14:textId="77777777" w:rsidR="001343E1" w:rsidRDefault="001343E1" w:rsidP="001343E1">
      <w:pPr>
        <w:pStyle w:val="ListParagraph"/>
        <w:numPr>
          <w:ilvl w:val="0"/>
          <w:numId w:val="1"/>
        </w:numPr>
        <w:tabs>
          <w:tab w:val="left" w:pos="1650"/>
          <w:tab w:val="left" w:pos="1651"/>
        </w:tabs>
        <w:spacing w:line="237" w:lineRule="auto"/>
        <w:ind w:right="1168"/>
        <w:rPr>
          <w:sz w:val="24"/>
        </w:rPr>
      </w:pPr>
      <w:r>
        <w:rPr>
          <w:sz w:val="24"/>
        </w:rPr>
        <w:t>Addressing</w:t>
      </w:r>
      <w:r>
        <w:rPr>
          <w:spacing w:val="-11"/>
          <w:sz w:val="24"/>
        </w:rPr>
        <w:t xml:space="preserve"> </w:t>
      </w:r>
      <w:r>
        <w:rPr>
          <w:sz w:val="24"/>
        </w:rPr>
        <w:t>issues</w:t>
      </w:r>
      <w:r>
        <w:rPr>
          <w:spacing w:val="-6"/>
          <w:sz w:val="24"/>
        </w:rPr>
        <w:t xml:space="preserve"> </w:t>
      </w:r>
      <w:r>
        <w:rPr>
          <w:sz w:val="24"/>
        </w:rPr>
        <w:t>related</w:t>
      </w:r>
      <w:r>
        <w:rPr>
          <w:spacing w:val="-7"/>
          <w:sz w:val="24"/>
        </w:rPr>
        <w:t xml:space="preserve"> </w:t>
      </w:r>
      <w:r>
        <w:rPr>
          <w:sz w:val="24"/>
        </w:rPr>
        <w:t>to</w:t>
      </w:r>
      <w:r>
        <w:rPr>
          <w:spacing w:val="-6"/>
          <w:sz w:val="24"/>
        </w:rPr>
        <w:t xml:space="preserve"> </w:t>
      </w:r>
      <w:r>
        <w:rPr>
          <w:sz w:val="24"/>
        </w:rPr>
        <w:t>graduate</w:t>
      </w:r>
      <w:r>
        <w:rPr>
          <w:spacing w:val="-8"/>
          <w:sz w:val="24"/>
        </w:rPr>
        <w:t xml:space="preserve"> </w:t>
      </w:r>
      <w:r>
        <w:rPr>
          <w:sz w:val="24"/>
        </w:rPr>
        <w:t>student</w:t>
      </w:r>
      <w:r>
        <w:rPr>
          <w:spacing w:val="-8"/>
          <w:sz w:val="24"/>
        </w:rPr>
        <w:t xml:space="preserve"> </w:t>
      </w:r>
      <w:r>
        <w:rPr>
          <w:sz w:val="24"/>
        </w:rPr>
        <w:t>questions,</w:t>
      </w:r>
      <w:r>
        <w:rPr>
          <w:spacing w:val="-6"/>
          <w:sz w:val="24"/>
        </w:rPr>
        <w:t xml:space="preserve"> </w:t>
      </w:r>
      <w:r>
        <w:rPr>
          <w:sz w:val="24"/>
        </w:rPr>
        <w:t>grievances,</w:t>
      </w:r>
      <w:r>
        <w:rPr>
          <w:spacing w:val="-5"/>
          <w:sz w:val="24"/>
        </w:rPr>
        <w:t xml:space="preserve"> </w:t>
      </w:r>
      <w:r>
        <w:rPr>
          <w:sz w:val="24"/>
        </w:rPr>
        <w:t>and problems,</w:t>
      </w:r>
    </w:p>
    <w:p w14:paraId="30CBE365" w14:textId="77777777" w:rsidR="001343E1" w:rsidRDefault="001343E1" w:rsidP="001343E1">
      <w:pPr>
        <w:pStyle w:val="ListParagraph"/>
        <w:numPr>
          <w:ilvl w:val="0"/>
          <w:numId w:val="1"/>
        </w:numPr>
        <w:tabs>
          <w:tab w:val="left" w:pos="1650"/>
          <w:tab w:val="left" w:pos="1651"/>
        </w:tabs>
        <w:ind w:right="1942"/>
        <w:rPr>
          <w:sz w:val="24"/>
        </w:rPr>
      </w:pPr>
      <w:r>
        <w:rPr>
          <w:sz w:val="24"/>
        </w:rPr>
        <w:t>Directing</w:t>
      </w:r>
      <w:r>
        <w:rPr>
          <w:spacing w:val="-8"/>
          <w:sz w:val="24"/>
        </w:rPr>
        <w:t xml:space="preserve"> </w:t>
      </w:r>
      <w:r>
        <w:rPr>
          <w:sz w:val="24"/>
        </w:rPr>
        <w:t>any</w:t>
      </w:r>
      <w:r>
        <w:rPr>
          <w:spacing w:val="-8"/>
          <w:sz w:val="24"/>
        </w:rPr>
        <w:t xml:space="preserve"> </w:t>
      </w:r>
      <w:r>
        <w:rPr>
          <w:sz w:val="24"/>
        </w:rPr>
        <w:t>other</w:t>
      </w:r>
      <w:r>
        <w:rPr>
          <w:spacing w:val="-5"/>
          <w:sz w:val="24"/>
        </w:rPr>
        <w:t xml:space="preserve"> </w:t>
      </w:r>
      <w:r>
        <w:rPr>
          <w:sz w:val="24"/>
        </w:rPr>
        <w:t>activities</w:t>
      </w:r>
      <w:r>
        <w:rPr>
          <w:spacing w:val="-5"/>
          <w:sz w:val="24"/>
        </w:rPr>
        <w:t xml:space="preserve"> </w:t>
      </w:r>
      <w:r>
        <w:rPr>
          <w:sz w:val="24"/>
        </w:rPr>
        <w:t>related</w:t>
      </w:r>
      <w:r>
        <w:rPr>
          <w:spacing w:val="-3"/>
          <w:sz w:val="24"/>
        </w:rPr>
        <w:t xml:space="preserve"> </w:t>
      </w:r>
      <w:r>
        <w:rPr>
          <w:sz w:val="24"/>
        </w:rPr>
        <w:t>to</w:t>
      </w:r>
      <w:r>
        <w:rPr>
          <w:spacing w:val="-6"/>
          <w:sz w:val="24"/>
        </w:rPr>
        <w:t xml:space="preserve"> </w:t>
      </w:r>
      <w:r>
        <w:rPr>
          <w:sz w:val="24"/>
        </w:rPr>
        <w:t>the</w:t>
      </w:r>
      <w:r>
        <w:rPr>
          <w:spacing w:val="-4"/>
          <w:sz w:val="24"/>
        </w:rPr>
        <w:t xml:space="preserve"> </w:t>
      </w:r>
      <w:r>
        <w:rPr>
          <w:sz w:val="24"/>
        </w:rPr>
        <w:t>graduate</w:t>
      </w:r>
      <w:r>
        <w:rPr>
          <w:spacing w:val="-7"/>
          <w:sz w:val="24"/>
        </w:rPr>
        <w:t xml:space="preserve"> </w:t>
      </w:r>
      <w:r>
        <w:rPr>
          <w:sz w:val="24"/>
        </w:rPr>
        <w:t>program</w:t>
      </w:r>
      <w:r>
        <w:rPr>
          <w:spacing w:val="-4"/>
          <w:sz w:val="24"/>
        </w:rPr>
        <w:t xml:space="preserve"> </w:t>
      </w:r>
      <w:r>
        <w:rPr>
          <w:sz w:val="24"/>
        </w:rPr>
        <w:t>as assigned by the</w:t>
      </w:r>
      <w:r>
        <w:rPr>
          <w:spacing w:val="-14"/>
          <w:sz w:val="24"/>
        </w:rPr>
        <w:t xml:space="preserve"> </w:t>
      </w:r>
      <w:r>
        <w:rPr>
          <w:sz w:val="24"/>
        </w:rPr>
        <w:t>Director,</w:t>
      </w:r>
    </w:p>
    <w:p w14:paraId="18DF6C31" w14:textId="77777777" w:rsidR="001343E1" w:rsidRDefault="001343E1" w:rsidP="001343E1">
      <w:pPr>
        <w:pStyle w:val="ListParagraph"/>
        <w:numPr>
          <w:ilvl w:val="0"/>
          <w:numId w:val="1"/>
        </w:numPr>
        <w:tabs>
          <w:tab w:val="left" w:pos="1650"/>
          <w:tab w:val="left" w:pos="1651"/>
        </w:tabs>
        <w:spacing w:line="286" w:lineRule="exact"/>
        <w:rPr>
          <w:sz w:val="24"/>
        </w:rPr>
      </w:pPr>
      <w:r>
        <w:rPr>
          <w:sz w:val="24"/>
        </w:rPr>
        <w:t xml:space="preserve">Keeping the </w:t>
      </w:r>
      <w:r>
        <w:rPr>
          <w:i/>
          <w:sz w:val="24"/>
        </w:rPr>
        <w:t>Graduate Handbook</w:t>
      </w:r>
      <w:r>
        <w:rPr>
          <w:i/>
          <w:spacing w:val="-35"/>
          <w:sz w:val="24"/>
        </w:rPr>
        <w:t xml:space="preserve"> </w:t>
      </w:r>
      <w:r>
        <w:rPr>
          <w:sz w:val="24"/>
        </w:rPr>
        <w:t>current.</w:t>
      </w:r>
    </w:p>
    <w:p w14:paraId="4E4646C0" w14:textId="77777777" w:rsidR="001343E1" w:rsidRDefault="001343E1" w:rsidP="001343E1">
      <w:pPr>
        <w:spacing w:before="215"/>
        <w:ind w:left="210"/>
        <w:rPr>
          <w:i/>
          <w:sz w:val="24"/>
        </w:rPr>
      </w:pPr>
      <w:r>
        <w:rPr>
          <w:i/>
          <w:sz w:val="24"/>
        </w:rPr>
        <w:t>Director of Undergraduate Studies</w:t>
      </w:r>
    </w:p>
    <w:p w14:paraId="7915215E" w14:textId="77777777" w:rsidR="001343E1" w:rsidRDefault="001343E1" w:rsidP="001343E1">
      <w:pPr>
        <w:pStyle w:val="BodyText"/>
        <w:spacing w:before="2"/>
        <w:rPr>
          <w:i/>
          <w:sz w:val="29"/>
        </w:rPr>
      </w:pPr>
    </w:p>
    <w:p w14:paraId="3AAE0963" w14:textId="77777777" w:rsidR="001343E1" w:rsidRDefault="001343E1" w:rsidP="001343E1">
      <w:pPr>
        <w:pStyle w:val="BodyText"/>
        <w:ind w:left="210" w:right="1021"/>
      </w:pPr>
      <w:r>
        <w:t xml:space="preserve">At least one Director of Undergraduate Studies </w:t>
      </w:r>
      <w:r>
        <w:rPr>
          <w:spacing w:val="-3"/>
        </w:rPr>
        <w:t xml:space="preserve">is </w:t>
      </w:r>
      <w:r>
        <w:t xml:space="preserve">a </w:t>
      </w:r>
      <w:r>
        <w:rPr>
          <w:spacing w:val="-4"/>
        </w:rPr>
        <w:t xml:space="preserve">Sanford School </w:t>
      </w:r>
      <w:r>
        <w:t xml:space="preserve">faculty member who is appointed by the Director and serves at the discretion of the Director (renewed annually). The </w:t>
      </w:r>
      <w:r>
        <w:rPr>
          <w:spacing w:val="-4"/>
        </w:rPr>
        <w:t xml:space="preserve">Director(s) </w:t>
      </w:r>
      <w:r>
        <w:t xml:space="preserve">of Undergraduate </w:t>
      </w:r>
      <w:r>
        <w:rPr>
          <w:spacing w:val="-4"/>
        </w:rPr>
        <w:t xml:space="preserve">Studies </w:t>
      </w:r>
      <w:r>
        <w:rPr>
          <w:spacing w:val="-3"/>
        </w:rPr>
        <w:t xml:space="preserve">are </w:t>
      </w:r>
      <w:r>
        <w:rPr>
          <w:spacing w:val="-4"/>
        </w:rPr>
        <w:t xml:space="preserve">responsible </w:t>
      </w:r>
      <w:r>
        <w:rPr>
          <w:spacing w:val="-3"/>
        </w:rPr>
        <w:t xml:space="preserve">for </w:t>
      </w:r>
      <w:r>
        <w:t>Student Affairs and Undergraduate Programming. Responsibilities include (but are not limited to):</w:t>
      </w:r>
    </w:p>
    <w:p w14:paraId="41AAE6B8" w14:textId="77777777" w:rsidR="001343E1" w:rsidRDefault="001343E1" w:rsidP="001343E1">
      <w:pPr>
        <w:pStyle w:val="BodyText"/>
        <w:spacing w:before="2"/>
        <w:rPr>
          <w:sz w:val="23"/>
        </w:rPr>
      </w:pPr>
    </w:p>
    <w:p w14:paraId="5461ECD2" w14:textId="77777777" w:rsidR="001343E1" w:rsidRDefault="001343E1" w:rsidP="001343E1">
      <w:pPr>
        <w:pStyle w:val="ListParagraph"/>
        <w:numPr>
          <w:ilvl w:val="0"/>
          <w:numId w:val="1"/>
        </w:numPr>
        <w:tabs>
          <w:tab w:val="left" w:pos="1650"/>
          <w:tab w:val="left" w:pos="1651"/>
        </w:tabs>
        <w:spacing w:line="287" w:lineRule="exact"/>
        <w:rPr>
          <w:sz w:val="24"/>
        </w:rPr>
      </w:pPr>
      <w:r>
        <w:rPr>
          <w:sz w:val="24"/>
        </w:rPr>
        <w:t>Chairing the Undergraduate</w:t>
      </w:r>
      <w:r>
        <w:rPr>
          <w:spacing w:val="-40"/>
          <w:sz w:val="24"/>
        </w:rPr>
        <w:t xml:space="preserve"> </w:t>
      </w:r>
      <w:r>
        <w:rPr>
          <w:sz w:val="24"/>
        </w:rPr>
        <w:t>Committee,</w:t>
      </w:r>
    </w:p>
    <w:p w14:paraId="4BC7152C" w14:textId="77777777" w:rsidR="001343E1" w:rsidRDefault="001343E1" w:rsidP="001343E1">
      <w:pPr>
        <w:pStyle w:val="ListParagraph"/>
        <w:numPr>
          <w:ilvl w:val="0"/>
          <w:numId w:val="1"/>
        </w:numPr>
        <w:tabs>
          <w:tab w:val="left" w:pos="1650"/>
          <w:tab w:val="left" w:pos="1651"/>
        </w:tabs>
        <w:spacing w:line="286" w:lineRule="exact"/>
        <w:rPr>
          <w:sz w:val="24"/>
        </w:rPr>
      </w:pPr>
      <w:r>
        <w:rPr>
          <w:sz w:val="24"/>
        </w:rPr>
        <w:t>Serving</w:t>
      </w:r>
      <w:r>
        <w:rPr>
          <w:spacing w:val="-12"/>
          <w:sz w:val="24"/>
        </w:rPr>
        <w:t xml:space="preserve"> </w:t>
      </w:r>
      <w:r>
        <w:rPr>
          <w:sz w:val="24"/>
        </w:rPr>
        <w:t>as</w:t>
      </w:r>
      <w:r>
        <w:rPr>
          <w:spacing w:val="-8"/>
          <w:sz w:val="24"/>
        </w:rPr>
        <w:t xml:space="preserve"> </w:t>
      </w:r>
      <w:r>
        <w:rPr>
          <w:sz w:val="24"/>
        </w:rPr>
        <w:t>liaison</w:t>
      </w:r>
      <w:r>
        <w:rPr>
          <w:spacing w:val="-8"/>
          <w:sz w:val="24"/>
        </w:rPr>
        <w:t xml:space="preserve"> </w:t>
      </w:r>
      <w:r>
        <w:rPr>
          <w:sz w:val="24"/>
        </w:rPr>
        <w:t>to</w:t>
      </w:r>
      <w:r>
        <w:rPr>
          <w:spacing w:val="-9"/>
          <w:sz w:val="24"/>
        </w:rPr>
        <w:t xml:space="preserve"> </w:t>
      </w:r>
      <w:r>
        <w:rPr>
          <w:sz w:val="24"/>
        </w:rPr>
        <w:t>organizations/committees</w:t>
      </w:r>
      <w:r>
        <w:rPr>
          <w:spacing w:val="-6"/>
          <w:sz w:val="24"/>
        </w:rPr>
        <w:t xml:space="preserve"> </w:t>
      </w:r>
      <w:r>
        <w:rPr>
          <w:sz w:val="24"/>
        </w:rPr>
        <w:t>involving</w:t>
      </w:r>
      <w:r>
        <w:rPr>
          <w:spacing w:val="-11"/>
          <w:sz w:val="24"/>
        </w:rPr>
        <w:t xml:space="preserve"> </w:t>
      </w:r>
      <w:r>
        <w:rPr>
          <w:sz w:val="24"/>
        </w:rPr>
        <w:t>undergraduate</w:t>
      </w:r>
      <w:r>
        <w:rPr>
          <w:spacing w:val="-8"/>
          <w:sz w:val="24"/>
        </w:rPr>
        <w:t xml:space="preserve"> </w:t>
      </w:r>
      <w:r>
        <w:rPr>
          <w:sz w:val="24"/>
        </w:rPr>
        <w:t>matters,</w:t>
      </w:r>
    </w:p>
    <w:p w14:paraId="2F840D81" w14:textId="77777777" w:rsidR="001343E1" w:rsidRDefault="001343E1" w:rsidP="001343E1">
      <w:pPr>
        <w:pStyle w:val="ListParagraph"/>
        <w:numPr>
          <w:ilvl w:val="0"/>
          <w:numId w:val="1"/>
        </w:numPr>
        <w:tabs>
          <w:tab w:val="left" w:pos="1650"/>
          <w:tab w:val="left" w:pos="1651"/>
        </w:tabs>
        <w:ind w:right="2866"/>
        <w:rPr>
          <w:sz w:val="24"/>
        </w:rPr>
      </w:pPr>
      <w:r>
        <w:rPr>
          <w:sz w:val="24"/>
        </w:rPr>
        <w:t>Maintaining effective communication with the</w:t>
      </w:r>
      <w:r>
        <w:rPr>
          <w:spacing w:val="-38"/>
          <w:sz w:val="24"/>
        </w:rPr>
        <w:t xml:space="preserve"> </w:t>
      </w:r>
      <w:r>
        <w:rPr>
          <w:sz w:val="24"/>
        </w:rPr>
        <w:t>faculty concerning the undergraduate</w:t>
      </w:r>
      <w:r>
        <w:rPr>
          <w:spacing w:val="-35"/>
          <w:sz w:val="24"/>
        </w:rPr>
        <w:t xml:space="preserve"> </w:t>
      </w:r>
      <w:r>
        <w:rPr>
          <w:sz w:val="24"/>
        </w:rPr>
        <w:t>programs,</w:t>
      </w:r>
    </w:p>
    <w:p w14:paraId="7806E381" w14:textId="77777777" w:rsidR="001343E1" w:rsidRDefault="001343E1" w:rsidP="001343E1">
      <w:pPr>
        <w:pStyle w:val="ListParagraph"/>
        <w:numPr>
          <w:ilvl w:val="0"/>
          <w:numId w:val="1"/>
        </w:numPr>
        <w:tabs>
          <w:tab w:val="left" w:pos="1650"/>
          <w:tab w:val="left" w:pos="1651"/>
        </w:tabs>
        <w:spacing w:line="237" w:lineRule="auto"/>
        <w:ind w:right="667"/>
        <w:rPr>
          <w:sz w:val="24"/>
        </w:rPr>
      </w:pPr>
      <w:r>
        <w:rPr>
          <w:sz w:val="24"/>
        </w:rPr>
        <w:t>Recommending</w:t>
      </w:r>
      <w:r>
        <w:rPr>
          <w:spacing w:val="-8"/>
          <w:sz w:val="24"/>
        </w:rPr>
        <w:t xml:space="preserve"> </w:t>
      </w:r>
      <w:r>
        <w:rPr>
          <w:sz w:val="24"/>
        </w:rPr>
        <w:t>and</w:t>
      </w:r>
      <w:r>
        <w:rPr>
          <w:spacing w:val="-9"/>
          <w:sz w:val="24"/>
        </w:rPr>
        <w:t xml:space="preserve"> </w:t>
      </w:r>
      <w:r>
        <w:rPr>
          <w:sz w:val="24"/>
        </w:rPr>
        <w:t>processing</w:t>
      </w:r>
      <w:r>
        <w:rPr>
          <w:spacing w:val="-10"/>
          <w:sz w:val="24"/>
        </w:rPr>
        <w:t xml:space="preserve"> </w:t>
      </w:r>
      <w:r>
        <w:rPr>
          <w:sz w:val="24"/>
        </w:rPr>
        <w:t>changes</w:t>
      </w:r>
      <w:r>
        <w:rPr>
          <w:spacing w:val="-5"/>
          <w:sz w:val="24"/>
        </w:rPr>
        <w:t xml:space="preserve"> </w:t>
      </w:r>
      <w:r>
        <w:rPr>
          <w:sz w:val="24"/>
        </w:rPr>
        <w:t>in</w:t>
      </w:r>
      <w:r>
        <w:rPr>
          <w:spacing w:val="-10"/>
          <w:sz w:val="24"/>
        </w:rPr>
        <w:t xml:space="preserve"> </w:t>
      </w:r>
      <w:r>
        <w:rPr>
          <w:sz w:val="24"/>
        </w:rPr>
        <w:t>undergraduate</w:t>
      </w:r>
      <w:r>
        <w:rPr>
          <w:spacing w:val="-6"/>
          <w:sz w:val="24"/>
        </w:rPr>
        <w:t xml:space="preserve"> </w:t>
      </w:r>
      <w:r>
        <w:rPr>
          <w:sz w:val="24"/>
        </w:rPr>
        <w:t>courses</w:t>
      </w:r>
      <w:r>
        <w:rPr>
          <w:spacing w:val="-5"/>
          <w:sz w:val="24"/>
        </w:rPr>
        <w:t xml:space="preserve"> </w:t>
      </w:r>
      <w:r>
        <w:rPr>
          <w:sz w:val="24"/>
        </w:rPr>
        <w:t>and</w:t>
      </w:r>
      <w:r>
        <w:rPr>
          <w:spacing w:val="-9"/>
          <w:sz w:val="24"/>
        </w:rPr>
        <w:t xml:space="preserve"> </w:t>
      </w:r>
      <w:r>
        <w:rPr>
          <w:sz w:val="24"/>
        </w:rPr>
        <w:t>degree programs,</w:t>
      </w:r>
    </w:p>
    <w:p w14:paraId="3B52BD4E" w14:textId="77777777" w:rsidR="001343E1" w:rsidRDefault="001343E1" w:rsidP="001343E1">
      <w:pPr>
        <w:pStyle w:val="ListParagraph"/>
        <w:numPr>
          <w:ilvl w:val="0"/>
          <w:numId w:val="1"/>
        </w:numPr>
        <w:tabs>
          <w:tab w:val="left" w:pos="1650"/>
          <w:tab w:val="left" w:pos="1651"/>
        </w:tabs>
        <w:spacing w:line="242" w:lineRule="auto"/>
        <w:ind w:right="506"/>
        <w:rPr>
          <w:sz w:val="24"/>
        </w:rPr>
      </w:pPr>
      <w:r>
        <w:rPr>
          <w:sz w:val="24"/>
        </w:rPr>
        <w:t>Addressing</w:t>
      </w:r>
      <w:r>
        <w:rPr>
          <w:spacing w:val="-10"/>
          <w:sz w:val="24"/>
        </w:rPr>
        <w:t xml:space="preserve"> </w:t>
      </w:r>
      <w:r>
        <w:rPr>
          <w:sz w:val="24"/>
        </w:rPr>
        <w:t>issues</w:t>
      </w:r>
      <w:r>
        <w:rPr>
          <w:spacing w:val="-8"/>
          <w:sz w:val="24"/>
        </w:rPr>
        <w:t xml:space="preserve"> </w:t>
      </w:r>
      <w:r>
        <w:rPr>
          <w:sz w:val="24"/>
        </w:rPr>
        <w:t>relating</w:t>
      </w:r>
      <w:r>
        <w:rPr>
          <w:spacing w:val="-10"/>
          <w:sz w:val="24"/>
        </w:rPr>
        <w:t xml:space="preserve"> </w:t>
      </w:r>
      <w:r>
        <w:rPr>
          <w:sz w:val="24"/>
        </w:rPr>
        <w:t>to</w:t>
      </w:r>
      <w:r>
        <w:rPr>
          <w:spacing w:val="-9"/>
          <w:sz w:val="24"/>
        </w:rPr>
        <w:t xml:space="preserve"> </w:t>
      </w:r>
      <w:r>
        <w:rPr>
          <w:sz w:val="24"/>
        </w:rPr>
        <w:t>undergraduate</w:t>
      </w:r>
      <w:r>
        <w:rPr>
          <w:spacing w:val="-6"/>
          <w:sz w:val="24"/>
        </w:rPr>
        <w:t xml:space="preserve"> </w:t>
      </w:r>
      <w:r>
        <w:rPr>
          <w:sz w:val="24"/>
        </w:rPr>
        <w:t>academic</w:t>
      </w:r>
      <w:r>
        <w:rPr>
          <w:spacing w:val="-8"/>
          <w:sz w:val="24"/>
        </w:rPr>
        <w:t xml:space="preserve"> </w:t>
      </w:r>
      <w:r>
        <w:rPr>
          <w:sz w:val="24"/>
        </w:rPr>
        <w:t>honesty,</w:t>
      </w:r>
      <w:r>
        <w:rPr>
          <w:spacing w:val="-8"/>
          <w:sz w:val="24"/>
        </w:rPr>
        <w:t xml:space="preserve"> </w:t>
      </w:r>
      <w:r>
        <w:rPr>
          <w:sz w:val="24"/>
        </w:rPr>
        <w:t>plagiarism,</w:t>
      </w:r>
      <w:r>
        <w:rPr>
          <w:spacing w:val="-7"/>
          <w:sz w:val="24"/>
        </w:rPr>
        <w:t xml:space="preserve"> </w:t>
      </w:r>
      <w:r>
        <w:rPr>
          <w:sz w:val="24"/>
        </w:rPr>
        <w:t>and student</w:t>
      </w:r>
      <w:r>
        <w:rPr>
          <w:spacing w:val="-4"/>
          <w:sz w:val="24"/>
        </w:rPr>
        <w:t xml:space="preserve"> </w:t>
      </w:r>
      <w:r>
        <w:rPr>
          <w:sz w:val="24"/>
        </w:rPr>
        <w:t>conduct,</w:t>
      </w:r>
    </w:p>
    <w:p w14:paraId="44049681" w14:textId="05602F59" w:rsidR="00916EE5" w:rsidRPr="00B23A4D" w:rsidRDefault="001343E1" w:rsidP="00B23A4D">
      <w:pPr>
        <w:pStyle w:val="ListParagraph"/>
        <w:numPr>
          <w:ilvl w:val="0"/>
          <w:numId w:val="1"/>
        </w:numPr>
        <w:tabs>
          <w:tab w:val="left" w:pos="1650"/>
          <w:tab w:val="left" w:pos="1651"/>
        </w:tabs>
        <w:spacing w:line="274" w:lineRule="exact"/>
        <w:ind w:right="667"/>
        <w:rPr>
          <w:sz w:val="24"/>
        </w:rPr>
      </w:pPr>
      <w:r>
        <w:rPr>
          <w:sz w:val="24"/>
        </w:rPr>
        <w:t>Recommending</w:t>
      </w:r>
      <w:r>
        <w:rPr>
          <w:spacing w:val="-8"/>
          <w:sz w:val="24"/>
        </w:rPr>
        <w:t xml:space="preserve"> </w:t>
      </w:r>
      <w:r>
        <w:rPr>
          <w:sz w:val="24"/>
        </w:rPr>
        <w:t>and</w:t>
      </w:r>
      <w:r>
        <w:rPr>
          <w:spacing w:val="-9"/>
          <w:sz w:val="24"/>
        </w:rPr>
        <w:t xml:space="preserve"> </w:t>
      </w:r>
      <w:r>
        <w:rPr>
          <w:sz w:val="24"/>
        </w:rPr>
        <w:t>processing</w:t>
      </w:r>
      <w:r>
        <w:rPr>
          <w:spacing w:val="-8"/>
          <w:sz w:val="24"/>
        </w:rPr>
        <w:t xml:space="preserve"> </w:t>
      </w:r>
      <w:r>
        <w:rPr>
          <w:sz w:val="24"/>
        </w:rPr>
        <w:t>changes</w:t>
      </w:r>
      <w:r>
        <w:rPr>
          <w:spacing w:val="-8"/>
          <w:sz w:val="24"/>
        </w:rPr>
        <w:t xml:space="preserve"> </w:t>
      </w:r>
      <w:r>
        <w:rPr>
          <w:sz w:val="24"/>
        </w:rPr>
        <w:t>in</w:t>
      </w:r>
      <w:r>
        <w:rPr>
          <w:spacing w:val="-9"/>
          <w:sz w:val="24"/>
        </w:rPr>
        <w:t xml:space="preserve"> </w:t>
      </w:r>
      <w:r>
        <w:rPr>
          <w:sz w:val="24"/>
        </w:rPr>
        <w:t>undergraduate</w:t>
      </w:r>
      <w:r>
        <w:rPr>
          <w:spacing w:val="-6"/>
          <w:sz w:val="24"/>
        </w:rPr>
        <w:t xml:space="preserve"> </w:t>
      </w:r>
      <w:r>
        <w:rPr>
          <w:sz w:val="24"/>
        </w:rPr>
        <w:t>courses</w:t>
      </w:r>
      <w:r>
        <w:rPr>
          <w:spacing w:val="-5"/>
          <w:sz w:val="24"/>
        </w:rPr>
        <w:t xml:space="preserve"> </w:t>
      </w:r>
      <w:r>
        <w:rPr>
          <w:sz w:val="24"/>
        </w:rPr>
        <w:t>and</w:t>
      </w:r>
      <w:r>
        <w:rPr>
          <w:spacing w:val="-9"/>
          <w:sz w:val="24"/>
        </w:rPr>
        <w:t xml:space="preserve"> </w:t>
      </w:r>
      <w:r>
        <w:rPr>
          <w:sz w:val="24"/>
        </w:rPr>
        <w:t>degree programs,</w:t>
      </w:r>
    </w:p>
    <w:p w14:paraId="6E806407" w14:textId="77777777" w:rsidR="001343E1" w:rsidRPr="001343E1" w:rsidRDefault="001343E1" w:rsidP="001343E1">
      <w:pPr>
        <w:pStyle w:val="ListParagraph"/>
        <w:numPr>
          <w:ilvl w:val="0"/>
          <w:numId w:val="1"/>
        </w:numPr>
        <w:tabs>
          <w:tab w:val="left" w:pos="1650"/>
          <w:tab w:val="left" w:pos="1651"/>
        </w:tabs>
        <w:spacing w:line="242" w:lineRule="auto"/>
        <w:ind w:right="1402"/>
        <w:rPr>
          <w:sz w:val="24"/>
        </w:rPr>
      </w:pPr>
      <w:r>
        <w:rPr>
          <w:sz w:val="24"/>
        </w:rPr>
        <w:t>Directing</w:t>
      </w:r>
      <w:r>
        <w:rPr>
          <w:spacing w:val="-8"/>
          <w:sz w:val="24"/>
        </w:rPr>
        <w:t xml:space="preserve"> </w:t>
      </w:r>
      <w:r>
        <w:rPr>
          <w:sz w:val="24"/>
        </w:rPr>
        <w:t>any</w:t>
      </w:r>
      <w:r>
        <w:rPr>
          <w:spacing w:val="-10"/>
          <w:sz w:val="24"/>
        </w:rPr>
        <w:t xml:space="preserve"> </w:t>
      </w:r>
      <w:r>
        <w:rPr>
          <w:sz w:val="24"/>
        </w:rPr>
        <w:t>other</w:t>
      </w:r>
      <w:r>
        <w:rPr>
          <w:spacing w:val="-5"/>
          <w:sz w:val="24"/>
        </w:rPr>
        <w:t xml:space="preserve"> </w:t>
      </w:r>
      <w:r>
        <w:rPr>
          <w:sz w:val="24"/>
        </w:rPr>
        <w:t>activities</w:t>
      </w:r>
      <w:r>
        <w:rPr>
          <w:spacing w:val="-6"/>
          <w:sz w:val="24"/>
        </w:rPr>
        <w:t xml:space="preserve"> </w:t>
      </w:r>
      <w:r>
        <w:rPr>
          <w:sz w:val="24"/>
        </w:rPr>
        <w:t>related</w:t>
      </w:r>
      <w:r>
        <w:rPr>
          <w:spacing w:val="-6"/>
          <w:sz w:val="24"/>
        </w:rPr>
        <w:t xml:space="preserve"> </w:t>
      </w:r>
      <w:r>
        <w:rPr>
          <w:sz w:val="24"/>
        </w:rPr>
        <w:t>to</w:t>
      </w:r>
      <w:r>
        <w:rPr>
          <w:spacing w:val="-6"/>
          <w:sz w:val="24"/>
        </w:rPr>
        <w:t xml:space="preserve"> </w:t>
      </w:r>
      <w:r>
        <w:rPr>
          <w:sz w:val="24"/>
        </w:rPr>
        <w:t>the</w:t>
      </w:r>
      <w:r>
        <w:rPr>
          <w:spacing w:val="-7"/>
          <w:sz w:val="24"/>
        </w:rPr>
        <w:t xml:space="preserve"> </w:t>
      </w:r>
      <w:r>
        <w:rPr>
          <w:sz w:val="24"/>
        </w:rPr>
        <w:t>undergraduate</w:t>
      </w:r>
      <w:r>
        <w:rPr>
          <w:spacing w:val="-6"/>
          <w:sz w:val="24"/>
        </w:rPr>
        <w:t xml:space="preserve"> </w:t>
      </w:r>
    </w:p>
    <w:p w14:paraId="4E8A62D8" w14:textId="77777777" w:rsidR="00916EE5" w:rsidRPr="00916EE5" w:rsidRDefault="001343E1" w:rsidP="00916EE5">
      <w:pPr>
        <w:pStyle w:val="ListParagraph"/>
        <w:tabs>
          <w:tab w:val="left" w:pos="1650"/>
          <w:tab w:val="left" w:pos="1651"/>
        </w:tabs>
        <w:spacing w:line="242" w:lineRule="auto"/>
        <w:ind w:right="1402" w:firstLine="0"/>
        <w:rPr>
          <w:sz w:val="24"/>
        </w:rPr>
      </w:pPr>
      <w:r>
        <w:rPr>
          <w:sz w:val="24"/>
        </w:rPr>
        <w:t>program</w:t>
      </w:r>
      <w:r>
        <w:rPr>
          <w:spacing w:val="-5"/>
          <w:sz w:val="24"/>
        </w:rPr>
        <w:t xml:space="preserve"> </w:t>
      </w:r>
      <w:r>
        <w:rPr>
          <w:sz w:val="24"/>
        </w:rPr>
        <w:t>as assigned by the</w:t>
      </w:r>
      <w:r>
        <w:rPr>
          <w:spacing w:val="-16"/>
          <w:sz w:val="24"/>
        </w:rPr>
        <w:t xml:space="preserve"> </w:t>
      </w:r>
      <w:r>
        <w:rPr>
          <w:sz w:val="24"/>
        </w:rPr>
        <w:t>Director.</w:t>
      </w:r>
    </w:p>
    <w:p w14:paraId="640D4BF8" w14:textId="77777777" w:rsidR="00DF3311" w:rsidRDefault="00DF3311" w:rsidP="001343E1">
      <w:pPr>
        <w:spacing w:before="197"/>
        <w:ind w:left="210"/>
        <w:rPr>
          <w:i/>
          <w:sz w:val="24"/>
        </w:rPr>
      </w:pPr>
    </w:p>
    <w:p w14:paraId="2DFECD84" w14:textId="75D76A13" w:rsidR="001343E1" w:rsidRDefault="001343E1" w:rsidP="001343E1">
      <w:pPr>
        <w:spacing w:before="197"/>
        <w:ind w:left="210"/>
        <w:rPr>
          <w:i/>
          <w:sz w:val="24"/>
        </w:rPr>
      </w:pPr>
      <w:r>
        <w:rPr>
          <w:i/>
          <w:sz w:val="24"/>
        </w:rPr>
        <w:lastRenderedPageBreak/>
        <w:t>Academic Senator(s)</w:t>
      </w:r>
    </w:p>
    <w:p w14:paraId="231EFAA6" w14:textId="77777777" w:rsidR="001343E1" w:rsidRDefault="001343E1" w:rsidP="001343E1">
      <w:pPr>
        <w:pStyle w:val="BodyText"/>
        <w:spacing w:before="8"/>
        <w:rPr>
          <w:i/>
          <w:sz w:val="30"/>
        </w:rPr>
      </w:pPr>
    </w:p>
    <w:p w14:paraId="768286E5" w14:textId="77777777" w:rsidR="001343E1" w:rsidRDefault="001343E1" w:rsidP="001343E1">
      <w:pPr>
        <w:pStyle w:val="BodyText"/>
        <w:ind w:left="210" w:right="560"/>
      </w:pPr>
      <w:r>
        <w:t>The Sanford School Assembly will elect The Sanford School’s faculty senator(s). When a Senate position is to be filled, members of The Sanford School Assembly can self-nominate by sending nominations to the Business Manager. The Director will gather these and include all names on a ballot when the slate for the Personnel Committee is distributed (see below).</w:t>
      </w:r>
    </w:p>
    <w:p w14:paraId="087E022B" w14:textId="77777777" w:rsidR="00916EE5" w:rsidRPr="001343E1" w:rsidRDefault="00916EE5" w:rsidP="001343E1">
      <w:pPr>
        <w:pStyle w:val="BodyText"/>
        <w:ind w:left="210" w:right="560"/>
        <w:rPr>
          <w:spacing w:val="-5"/>
        </w:rPr>
      </w:pPr>
    </w:p>
    <w:p w14:paraId="6525F294" w14:textId="77777777" w:rsidR="00916EE5" w:rsidRDefault="00916EE5" w:rsidP="00916EE5">
      <w:pPr>
        <w:pStyle w:val="BodyText"/>
        <w:spacing w:before="72" w:line="242" w:lineRule="auto"/>
        <w:ind w:left="210" w:right="1172"/>
      </w:pPr>
      <w:r>
        <w:t>Members of The Sanford School Assembly will then cast a vote in a secret ballot. The nominee(s) with the largest number of votes will become the new Senator(s).</w:t>
      </w:r>
    </w:p>
    <w:p w14:paraId="7BD7F220" w14:textId="77777777" w:rsidR="00916EE5" w:rsidRDefault="00916EE5" w:rsidP="00916EE5">
      <w:pPr>
        <w:pStyle w:val="BodyText"/>
        <w:spacing w:before="4"/>
      </w:pPr>
    </w:p>
    <w:p w14:paraId="2670B814" w14:textId="77777777" w:rsidR="00916EE5" w:rsidRDefault="00916EE5" w:rsidP="00916EE5">
      <w:pPr>
        <w:pStyle w:val="BodyText"/>
        <w:ind w:left="210"/>
      </w:pPr>
      <w:r>
        <w:t>Responsibilities of Academic Senators include (but are not limited to):</w:t>
      </w:r>
    </w:p>
    <w:p w14:paraId="4D5293E2" w14:textId="77777777" w:rsidR="00916EE5" w:rsidRDefault="00916EE5" w:rsidP="00916EE5">
      <w:pPr>
        <w:pStyle w:val="BodyText"/>
        <w:spacing w:before="9"/>
        <w:rPr>
          <w:sz w:val="23"/>
        </w:rPr>
      </w:pPr>
    </w:p>
    <w:p w14:paraId="74001CEA" w14:textId="77777777" w:rsidR="00916EE5" w:rsidRDefault="00916EE5" w:rsidP="00916EE5">
      <w:pPr>
        <w:pStyle w:val="ListParagraph"/>
        <w:numPr>
          <w:ilvl w:val="0"/>
          <w:numId w:val="1"/>
        </w:numPr>
        <w:tabs>
          <w:tab w:val="left" w:pos="1612"/>
          <w:tab w:val="left" w:pos="1613"/>
        </w:tabs>
        <w:spacing w:line="237" w:lineRule="auto"/>
        <w:ind w:left="1612" w:right="1639"/>
        <w:rPr>
          <w:sz w:val="24"/>
        </w:rPr>
      </w:pPr>
      <w:r>
        <w:rPr>
          <w:sz w:val="24"/>
        </w:rPr>
        <w:t>Attending</w:t>
      </w:r>
      <w:r>
        <w:rPr>
          <w:spacing w:val="-9"/>
          <w:sz w:val="24"/>
        </w:rPr>
        <w:t xml:space="preserve"> </w:t>
      </w:r>
      <w:r>
        <w:rPr>
          <w:sz w:val="24"/>
        </w:rPr>
        <w:t>all</w:t>
      </w:r>
      <w:r>
        <w:rPr>
          <w:spacing w:val="-5"/>
          <w:sz w:val="24"/>
        </w:rPr>
        <w:t xml:space="preserve"> </w:t>
      </w:r>
      <w:r>
        <w:rPr>
          <w:sz w:val="24"/>
        </w:rPr>
        <w:t>University</w:t>
      </w:r>
      <w:r>
        <w:rPr>
          <w:spacing w:val="-8"/>
          <w:sz w:val="24"/>
        </w:rPr>
        <w:t xml:space="preserve"> </w:t>
      </w:r>
      <w:r>
        <w:rPr>
          <w:sz w:val="24"/>
        </w:rPr>
        <w:t>and</w:t>
      </w:r>
      <w:r>
        <w:rPr>
          <w:spacing w:val="-5"/>
          <w:sz w:val="24"/>
        </w:rPr>
        <w:t xml:space="preserve"> </w:t>
      </w:r>
      <w:r>
        <w:rPr>
          <w:sz w:val="24"/>
        </w:rPr>
        <w:t>College</w:t>
      </w:r>
      <w:r>
        <w:rPr>
          <w:spacing w:val="-4"/>
          <w:sz w:val="24"/>
        </w:rPr>
        <w:t xml:space="preserve"> </w:t>
      </w:r>
      <w:r>
        <w:rPr>
          <w:sz w:val="24"/>
        </w:rPr>
        <w:t>Academic</w:t>
      </w:r>
      <w:r>
        <w:rPr>
          <w:spacing w:val="-6"/>
          <w:sz w:val="24"/>
        </w:rPr>
        <w:t xml:space="preserve"> </w:t>
      </w:r>
      <w:r>
        <w:rPr>
          <w:sz w:val="24"/>
        </w:rPr>
        <w:t>Senate</w:t>
      </w:r>
      <w:r>
        <w:rPr>
          <w:spacing w:val="-6"/>
          <w:sz w:val="24"/>
        </w:rPr>
        <w:t xml:space="preserve"> </w:t>
      </w:r>
      <w:r>
        <w:rPr>
          <w:sz w:val="24"/>
        </w:rPr>
        <w:t>meetings</w:t>
      </w:r>
      <w:r>
        <w:rPr>
          <w:spacing w:val="-4"/>
          <w:sz w:val="24"/>
        </w:rPr>
        <w:t xml:space="preserve"> </w:t>
      </w:r>
      <w:r>
        <w:rPr>
          <w:sz w:val="24"/>
        </w:rPr>
        <w:t>or arranging a</w:t>
      </w:r>
      <w:r>
        <w:rPr>
          <w:spacing w:val="-9"/>
          <w:sz w:val="24"/>
        </w:rPr>
        <w:t xml:space="preserve"> </w:t>
      </w:r>
      <w:r>
        <w:rPr>
          <w:sz w:val="24"/>
        </w:rPr>
        <w:t>substitute,</w:t>
      </w:r>
    </w:p>
    <w:p w14:paraId="436238B7" w14:textId="77777777" w:rsidR="00916EE5" w:rsidRDefault="00916EE5" w:rsidP="00916EE5">
      <w:pPr>
        <w:pStyle w:val="ListParagraph"/>
        <w:numPr>
          <w:ilvl w:val="0"/>
          <w:numId w:val="1"/>
        </w:numPr>
        <w:tabs>
          <w:tab w:val="left" w:pos="1650"/>
          <w:tab w:val="left" w:pos="1651"/>
        </w:tabs>
        <w:spacing w:line="282" w:lineRule="exact"/>
        <w:ind w:hanging="398"/>
        <w:rPr>
          <w:sz w:val="24"/>
        </w:rPr>
      </w:pPr>
      <w:r>
        <w:rPr>
          <w:sz w:val="24"/>
        </w:rPr>
        <w:t>Representing</w:t>
      </w:r>
      <w:r>
        <w:rPr>
          <w:spacing w:val="-7"/>
          <w:sz w:val="24"/>
        </w:rPr>
        <w:t xml:space="preserve"> </w:t>
      </w:r>
      <w:r>
        <w:rPr>
          <w:sz w:val="24"/>
        </w:rPr>
        <w:t>the</w:t>
      </w:r>
      <w:r>
        <w:rPr>
          <w:spacing w:val="-7"/>
          <w:sz w:val="24"/>
        </w:rPr>
        <w:t xml:space="preserve"> </w:t>
      </w:r>
      <w:r>
        <w:rPr>
          <w:sz w:val="24"/>
        </w:rPr>
        <w:t>interests</w:t>
      </w:r>
      <w:r>
        <w:rPr>
          <w:spacing w:val="-4"/>
          <w:sz w:val="24"/>
        </w:rPr>
        <w:t xml:space="preserve"> </w:t>
      </w:r>
      <w:r>
        <w:rPr>
          <w:sz w:val="24"/>
        </w:rPr>
        <w:t>of</w:t>
      </w:r>
      <w:r>
        <w:rPr>
          <w:spacing w:val="-7"/>
          <w:sz w:val="24"/>
        </w:rPr>
        <w:t xml:space="preserve"> </w:t>
      </w:r>
      <w:r>
        <w:rPr>
          <w:sz w:val="24"/>
        </w:rPr>
        <w:t>The</w:t>
      </w:r>
      <w:r>
        <w:rPr>
          <w:spacing w:val="-6"/>
          <w:sz w:val="24"/>
        </w:rPr>
        <w:t xml:space="preserve"> </w:t>
      </w:r>
      <w:r>
        <w:rPr>
          <w:sz w:val="24"/>
        </w:rPr>
        <w:t>Sanford</w:t>
      </w:r>
      <w:r>
        <w:rPr>
          <w:spacing w:val="-5"/>
          <w:sz w:val="24"/>
        </w:rPr>
        <w:t xml:space="preserve"> </w:t>
      </w:r>
      <w:r>
        <w:rPr>
          <w:sz w:val="24"/>
        </w:rPr>
        <w:t>School</w:t>
      </w:r>
      <w:r>
        <w:rPr>
          <w:spacing w:val="-5"/>
          <w:sz w:val="24"/>
        </w:rPr>
        <w:t xml:space="preserve"> </w:t>
      </w:r>
      <w:r>
        <w:rPr>
          <w:sz w:val="24"/>
        </w:rPr>
        <w:t>through</w:t>
      </w:r>
      <w:r>
        <w:rPr>
          <w:spacing w:val="-6"/>
          <w:sz w:val="24"/>
        </w:rPr>
        <w:t xml:space="preserve"> </w:t>
      </w:r>
      <w:r>
        <w:rPr>
          <w:sz w:val="24"/>
        </w:rPr>
        <w:t>the</w:t>
      </w:r>
      <w:r>
        <w:rPr>
          <w:spacing w:val="-3"/>
          <w:sz w:val="24"/>
        </w:rPr>
        <w:t xml:space="preserve"> </w:t>
      </w:r>
      <w:r>
        <w:rPr>
          <w:sz w:val="24"/>
        </w:rPr>
        <w:t>Academic</w:t>
      </w:r>
      <w:r>
        <w:rPr>
          <w:spacing w:val="-6"/>
          <w:sz w:val="24"/>
        </w:rPr>
        <w:t xml:space="preserve"> </w:t>
      </w:r>
      <w:r>
        <w:rPr>
          <w:sz w:val="24"/>
        </w:rPr>
        <w:t>Senate,</w:t>
      </w:r>
    </w:p>
    <w:p w14:paraId="2A269A20" w14:textId="77777777" w:rsidR="00916EE5" w:rsidRDefault="00916EE5" w:rsidP="00916EE5">
      <w:pPr>
        <w:pStyle w:val="ListParagraph"/>
        <w:numPr>
          <w:ilvl w:val="0"/>
          <w:numId w:val="1"/>
        </w:numPr>
        <w:tabs>
          <w:tab w:val="left" w:pos="1650"/>
          <w:tab w:val="left" w:pos="1651"/>
        </w:tabs>
        <w:spacing w:before="25"/>
        <w:rPr>
          <w:sz w:val="24"/>
        </w:rPr>
      </w:pPr>
      <w:r>
        <w:rPr>
          <w:sz w:val="24"/>
        </w:rPr>
        <w:t>Bringing</w:t>
      </w:r>
      <w:r>
        <w:rPr>
          <w:spacing w:val="-11"/>
          <w:sz w:val="24"/>
        </w:rPr>
        <w:t xml:space="preserve"> </w:t>
      </w:r>
      <w:r>
        <w:rPr>
          <w:sz w:val="24"/>
        </w:rPr>
        <w:t>University</w:t>
      </w:r>
      <w:r>
        <w:rPr>
          <w:spacing w:val="-6"/>
          <w:sz w:val="24"/>
        </w:rPr>
        <w:t xml:space="preserve"> </w:t>
      </w:r>
      <w:r>
        <w:rPr>
          <w:sz w:val="24"/>
        </w:rPr>
        <w:t>and</w:t>
      </w:r>
      <w:r>
        <w:rPr>
          <w:spacing w:val="-3"/>
          <w:sz w:val="24"/>
        </w:rPr>
        <w:t xml:space="preserve"> </w:t>
      </w:r>
      <w:r>
        <w:rPr>
          <w:sz w:val="24"/>
        </w:rPr>
        <w:t>Academic</w:t>
      </w:r>
      <w:r>
        <w:rPr>
          <w:spacing w:val="-7"/>
          <w:sz w:val="24"/>
        </w:rPr>
        <w:t xml:space="preserve"> </w:t>
      </w:r>
      <w:r>
        <w:rPr>
          <w:sz w:val="24"/>
        </w:rPr>
        <w:t>Senate</w:t>
      </w:r>
      <w:r>
        <w:rPr>
          <w:spacing w:val="-5"/>
          <w:sz w:val="24"/>
        </w:rPr>
        <w:t xml:space="preserve"> </w:t>
      </w:r>
      <w:r>
        <w:rPr>
          <w:sz w:val="24"/>
        </w:rPr>
        <w:t>concerns</w:t>
      </w:r>
      <w:r>
        <w:rPr>
          <w:spacing w:val="-5"/>
          <w:sz w:val="24"/>
        </w:rPr>
        <w:t xml:space="preserve"> </w:t>
      </w:r>
      <w:r>
        <w:rPr>
          <w:sz w:val="24"/>
        </w:rPr>
        <w:t>back</w:t>
      </w:r>
      <w:r>
        <w:rPr>
          <w:spacing w:val="-6"/>
          <w:sz w:val="24"/>
        </w:rPr>
        <w:t xml:space="preserve"> </w:t>
      </w:r>
      <w:r>
        <w:rPr>
          <w:sz w:val="24"/>
        </w:rPr>
        <w:t>to</w:t>
      </w:r>
      <w:r>
        <w:rPr>
          <w:spacing w:val="-5"/>
          <w:sz w:val="24"/>
        </w:rPr>
        <w:t xml:space="preserve"> </w:t>
      </w:r>
      <w:r>
        <w:rPr>
          <w:sz w:val="24"/>
        </w:rPr>
        <w:t>School</w:t>
      </w:r>
      <w:r>
        <w:rPr>
          <w:spacing w:val="-5"/>
          <w:sz w:val="24"/>
        </w:rPr>
        <w:t xml:space="preserve"> </w:t>
      </w:r>
      <w:r>
        <w:rPr>
          <w:sz w:val="24"/>
        </w:rPr>
        <w:t>faculty,</w:t>
      </w:r>
    </w:p>
    <w:p w14:paraId="25F388B4" w14:textId="77777777" w:rsidR="00916EE5" w:rsidRDefault="00916EE5" w:rsidP="00916EE5">
      <w:pPr>
        <w:pStyle w:val="ListParagraph"/>
        <w:numPr>
          <w:ilvl w:val="0"/>
          <w:numId w:val="1"/>
        </w:numPr>
        <w:tabs>
          <w:tab w:val="left" w:pos="1650"/>
          <w:tab w:val="left" w:pos="1651"/>
        </w:tabs>
        <w:spacing w:before="32"/>
        <w:rPr>
          <w:sz w:val="24"/>
        </w:rPr>
      </w:pPr>
      <w:r>
        <w:rPr>
          <w:sz w:val="24"/>
        </w:rPr>
        <w:t>Participating on Academic Senate</w:t>
      </w:r>
      <w:r>
        <w:rPr>
          <w:spacing w:val="-34"/>
          <w:sz w:val="24"/>
        </w:rPr>
        <w:t xml:space="preserve"> </w:t>
      </w:r>
      <w:r>
        <w:rPr>
          <w:sz w:val="24"/>
        </w:rPr>
        <w:t>committees.</w:t>
      </w:r>
    </w:p>
    <w:p w14:paraId="0AD03B62" w14:textId="77777777" w:rsidR="00916EE5" w:rsidRDefault="00916EE5" w:rsidP="00916EE5">
      <w:pPr>
        <w:pStyle w:val="Heading1"/>
        <w:spacing w:before="235"/>
      </w:pPr>
      <w:bookmarkStart w:id="7" w:name="_bookmark5"/>
      <w:bookmarkEnd w:id="7"/>
      <w:r>
        <w:t>School Committees</w:t>
      </w:r>
    </w:p>
    <w:p w14:paraId="7182D7D8" w14:textId="77777777" w:rsidR="00916EE5" w:rsidRDefault="00916EE5" w:rsidP="00916EE5">
      <w:pPr>
        <w:pStyle w:val="BodyText"/>
        <w:spacing w:before="1"/>
        <w:rPr>
          <w:b/>
          <w:sz w:val="30"/>
        </w:rPr>
      </w:pPr>
    </w:p>
    <w:p w14:paraId="439F70FB" w14:textId="77777777" w:rsidR="00916EE5" w:rsidRDefault="00916EE5" w:rsidP="00916EE5">
      <w:pPr>
        <w:pStyle w:val="BodyText"/>
        <w:spacing w:line="242" w:lineRule="auto"/>
        <w:ind w:left="210" w:right="346"/>
      </w:pPr>
      <w:r>
        <w:t>Membership on The Sanford School’s committees generally is restricted to members of The Sanford School Assembly or SSFD graduate students. Committee members are obligated to make a good faith effort to determine when they have a conflict of interest in matters coming before a committee on which they are a member. If there is a conflict of interest, they should abstain not only from voting but also from discussing the matter. Members on committees are appointed by the Director who is responsible for maintaining balance and diversity in their memberships and for forming committees that reflect the faculty (e.g., in rank, programs, etc.). Graduate student committee members can have input into all committee activities that do not involve personnel decisions about faculty or other graduate students.</w:t>
      </w:r>
    </w:p>
    <w:p w14:paraId="56BE1C3B" w14:textId="77777777" w:rsidR="00916EE5" w:rsidRDefault="00916EE5" w:rsidP="00916EE5">
      <w:pPr>
        <w:pStyle w:val="BodyText"/>
        <w:spacing w:before="7"/>
        <w:rPr>
          <w:sz w:val="20"/>
        </w:rPr>
      </w:pPr>
    </w:p>
    <w:p w14:paraId="1D5D00CE" w14:textId="77777777" w:rsidR="00B23A4D" w:rsidRDefault="00B23A4D" w:rsidP="00916EE5">
      <w:pPr>
        <w:ind w:left="210"/>
        <w:rPr>
          <w:i/>
          <w:sz w:val="24"/>
        </w:rPr>
      </w:pPr>
    </w:p>
    <w:p w14:paraId="564DF579" w14:textId="56051E01" w:rsidR="00916EE5" w:rsidRDefault="00916EE5" w:rsidP="00916EE5">
      <w:pPr>
        <w:ind w:left="210"/>
        <w:rPr>
          <w:i/>
          <w:sz w:val="24"/>
        </w:rPr>
      </w:pPr>
      <w:r>
        <w:rPr>
          <w:i/>
          <w:sz w:val="24"/>
        </w:rPr>
        <w:t>Standing Committees</w:t>
      </w:r>
    </w:p>
    <w:p w14:paraId="07CF0E55" w14:textId="77777777" w:rsidR="00916EE5" w:rsidRDefault="00916EE5" w:rsidP="00916EE5">
      <w:pPr>
        <w:pStyle w:val="BodyText"/>
        <w:spacing w:before="3"/>
        <w:rPr>
          <w:i/>
          <w:sz w:val="30"/>
        </w:rPr>
      </w:pPr>
    </w:p>
    <w:p w14:paraId="2D659185" w14:textId="77777777" w:rsidR="00916EE5" w:rsidRDefault="00916EE5" w:rsidP="00916EE5">
      <w:pPr>
        <w:pStyle w:val="BodyText"/>
        <w:spacing w:before="1" w:line="244" w:lineRule="auto"/>
        <w:ind w:left="210" w:right="306"/>
      </w:pPr>
      <w:r>
        <w:t>Unless specified elsewhere, members of standing committees are appointed by the Director to serve on committees for 2-year terms (terms are renewable), and terms should overlap across committee members to help ensure a degree of continuity of committee practices when needed.</w:t>
      </w:r>
    </w:p>
    <w:p w14:paraId="65C2F5F8" w14:textId="77777777" w:rsidR="00916EE5" w:rsidRDefault="00916EE5" w:rsidP="003E09BB">
      <w:pPr>
        <w:spacing w:before="225"/>
        <w:ind w:firstLine="210"/>
        <w:rPr>
          <w:i/>
          <w:sz w:val="24"/>
        </w:rPr>
      </w:pPr>
      <w:r>
        <w:rPr>
          <w:i/>
          <w:sz w:val="24"/>
        </w:rPr>
        <w:t>Personnel Committees</w:t>
      </w:r>
    </w:p>
    <w:p w14:paraId="03631C50" w14:textId="77777777" w:rsidR="00916EE5" w:rsidRDefault="00916EE5" w:rsidP="00916EE5">
      <w:pPr>
        <w:pStyle w:val="BodyText"/>
        <w:spacing w:before="6"/>
        <w:rPr>
          <w:i/>
          <w:sz w:val="30"/>
        </w:rPr>
      </w:pPr>
    </w:p>
    <w:p w14:paraId="0C41EE26" w14:textId="77777777" w:rsidR="00916EE5" w:rsidRDefault="00916EE5" w:rsidP="00916EE5">
      <w:pPr>
        <w:pStyle w:val="BodyText"/>
        <w:spacing w:line="242" w:lineRule="auto"/>
        <w:ind w:left="210" w:right="606"/>
      </w:pPr>
      <w:r>
        <w:t>The Personnel Committees include the Tenure Track Personnel Committee and the Non- Tenure Track Personnel Committee. The Tenure Track Personnel Committee is responsible for managing personnel actions for tenured and tenure-track faculty (including assistant professors, associate professors, and full professors). The Non-</w:t>
      </w:r>
      <w:r>
        <w:lastRenderedPageBreak/>
        <w:t>Tenure Track Personnel Committee is responsible for managing personnel actions for non-tenure track faculty (including lecturers, senior lecturers, principal lecturers, instructors, and assistant, associate, and full research professors, clinical professors, and professors of practice).</w:t>
      </w:r>
    </w:p>
    <w:p w14:paraId="5859ED69" w14:textId="77777777" w:rsidR="00916EE5" w:rsidRDefault="00916EE5" w:rsidP="00916EE5">
      <w:pPr>
        <w:pStyle w:val="BodyText"/>
        <w:spacing w:before="8"/>
      </w:pPr>
    </w:p>
    <w:p w14:paraId="0CF5CB89" w14:textId="77777777" w:rsidR="00916EE5" w:rsidRDefault="003E09BB" w:rsidP="003E09BB">
      <w:pPr>
        <w:pStyle w:val="BodyText"/>
        <w:ind w:left="210" w:right="827"/>
      </w:pPr>
      <w:r>
        <w:t>Each Personnel Committee consists of at least 6-8 members. Members serve staggered 2-year terms. The slate for these committees will be structured to ensure that committee membership will be representative of the faculty within The Sanford School with respect to rank and discipline, as feasible, Membership on the Tenure Track Personnel Committee will include at least a Full Professor, an Associate Professor, and an Assistant Professor. Membership on the Non-Tenure Track Personnel Committee will include representatives from Lecturer, Research Professor, Clinical Professor, and Practice Professor hiring categories and across ranks as feasible.</w:t>
      </w:r>
    </w:p>
    <w:p w14:paraId="4C8DF9F2" w14:textId="77777777" w:rsidR="003E09BB" w:rsidRDefault="003E09BB" w:rsidP="003E09BB">
      <w:pPr>
        <w:pStyle w:val="BodyText"/>
        <w:ind w:left="210" w:right="827"/>
      </w:pPr>
    </w:p>
    <w:p w14:paraId="7DBA9513" w14:textId="77777777" w:rsidR="00916EE5" w:rsidRDefault="00916EE5" w:rsidP="00916EE5">
      <w:pPr>
        <w:pStyle w:val="BodyText"/>
        <w:spacing w:before="74" w:line="487" w:lineRule="auto"/>
        <w:ind w:left="210" w:right="827"/>
      </w:pPr>
      <w:r>
        <w:t>The selection of the Personnel Committees will proceed as follows:</w:t>
      </w:r>
    </w:p>
    <w:p w14:paraId="79F5E3C6" w14:textId="77777777" w:rsidR="00916EE5" w:rsidRDefault="00916EE5" w:rsidP="00916EE5">
      <w:pPr>
        <w:pStyle w:val="BodyText"/>
        <w:ind w:left="210" w:right="350"/>
      </w:pPr>
      <w:r>
        <w:t>The Director will propose a complete set of members for the Personnel Committees (including those</w:t>
      </w:r>
      <w:r>
        <w:rPr>
          <w:spacing w:val="-7"/>
        </w:rPr>
        <w:t xml:space="preserve"> </w:t>
      </w:r>
      <w:r>
        <w:t>remaining</w:t>
      </w:r>
      <w:r>
        <w:rPr>
          <w:spacing w:val="-7"/>
        </w:rPr>
        <w:t xml:space="preserve"> </w:t>
      </w:r>
      <w:r>
        <w:t>on</w:t>
      </w:r>
      <w:r>
        <w:rPr>
          <w:spacing w:val="-3"/>
        </w:rPr>
        <w:t xml:space="preserve"> </w:t>
      </w:r>
      <w:r>
        <w:t>the</w:t>
      </w:r>
      <w:r>
        <w:rPr>
          <w:spacing w:val="-4"/>
        </w:rPr>
        <w:t xml:space="preserve"> </w:t>
      </w:r>
      <w:r>
        <w:t>committee</w:t>
      </w:r>
      <w:r>
        <w:rPr>
          <w:spacing w:val="-5"/>
        </w:rPr>
        <w:t xml:space="preserve"> </w:t>
      </w:r>
      <w:r>
        <w:t>from</w:t>
      </w:r>
      <w:r>
        <w:rPr>
          <w:spacing w:val="-5"/>
        </w:rPr>
        <w:t xml:space="preserve"> </w:t>
      </w:r>
      <w:r>
        <w:t>the</w:t>
      </w:r>
      <w:r>
        <w:rPr>
          <w:spacing w:val="-4"/>
        </w:rPr>
        <w:t xml:space="preserve"> </w:t>
      </w:r>
      <w:r>
        <w:t>previous</w:t>
      </w:r>
      <w:r>
        <w:rPr>
          <w:spacing w:val="-5"/>
        </w:rPr>
        <w:t xml:space="preserve"> </w:t>
      </w:r>
      <w:r>
        <w:t>term</w:t>
      </w:r>
      <w:r>
        <w:rPr>
          <w:spacing w:val="-4"/>
        </w:rPr>
        <w:t xml:space="preserve"> </w:t>
      </w:r>
      <w:r>
        <w:t>and</w:t>
      </w:r>
      <w:r>
        <w:rPr>
          <w:spacing w:val="-3"/>
        </w:rPr>
        <w:t xml:space="preserve"> </w:t>
      </w:r>
      <w:r>
        <w:t>any</w:t>
      </w:r>
      <w:r>
        <w:rPr>
          <w:spacing w:val="-8"/>
        </w:rPr>
        <w:t xml:space="preserve"> </w:t>
      </w:r>
      <w:r>
        <w:t>proposed</w:t>
      </w:r>
      <w:r>
        <w:rPr>
          <w:spacing w:val="-3"/>
        </w:rPr>
        <w:t xml:space="preserve"> </w:t>
      </w:r>
      <w:r>
        <w:t>new</w:t>
      </w:r>
      <w:r>
        <w:rPr>
          <w:spacing w:val="-5"/>
        </w:rPr>
        <w:t xml:space="preserve"> </w:t>
      </w:r>
      <w:r>
        <w:t>members)</w:t>
      </w:r>
      <w:r>
        <w:rPr>
          <w:spacing w:val="-5"/>
        </w:rPr>
        <w:t xml:space="preserve"> </w:t>
      </w:r>
      <w:r>
        <w:t>and circulate this list to all voting members of The Sanford School at least one week before the typical date of the February faculty meeting. If needed, at the February faculty meeting, a time will be set aside for comments or suggestions regarding the proposed slate. The Director may choose to revise the slate in response to these comments and circulate the revised slate within one week of the faculty meeting. Two weeks after the February faculty meeting, the members of The Sanford School who are eligible to serve on the Personnel Committees will vote yes or no on the Director’s slate for each of the respective committees.  (Those voting no may suggest an alternate slate on their ballots.) If a majority of the voting-eligible members of The Sanford</w:t>
      </w:r>
      <w:r>
        <w:rPr>
          <w:spacing w:val="-4"/>
        </w:rPr>
        <w:t xml:space="preserve"> </w:t>
      </w:r>
      <w:r>
        <w:t>School</w:t>
      </w:r>
      <w:r>
        <w:rPr>
          <w:spacing w:val="-3"/>
        </w:rPr>
        <w:t xml:space="preserve"> </w:t>
      </w:r>
      <w:r>
        <w:t>(not</w:t>
      </w:r>
      <w:r>
        <w:rPr>
          <w:spacing w:val="-4"/>
        </w:rPr>
        <w:t xml:space="preserve"> </w:t>
      </w:r>
      <w:r>
        <w:t>of</w:t>
      </w:r>
      <w:r>
        <w:rPr>
          <w:spacing w:val="-4"/>
        </w:rPr>
        <w:t xml:space="preserve"> </w:t>
      </w:r>
      <w:r>
        <w:t>those</w:t>
      </w:r>
      <w:r>
        <w:rPr>
          <w:spacing w:val="-4"/>
        </w:rPr>
        <w:t xml:space="preserve"> </w:t>
      </w:r>
      <w:r>
        <w:t>who</w:t>
      </w:r>
      <w:r>
        <w:rPr>
          <w:spacing w:val="-4"/>
        </w:rPr>
        <w:t xml:space="preserve"> </w:t>
      </w:r>
      <w:r>
        <w:t>voted)</w:t>
      </w:r>
      <w:r>
        <w:rPr>
          <w:spacing w:val="-5"/>
        </w:rPr>
        <w:t xml:space="preserve"> </w:t>
      </w:r>
      <w:r>
        <w:t>vote</w:t>
      </w:r>
      <w:r>
        <w:rPr>
          <w:spacing w:val="-3"/>
        </w:rPr>
        <w:t xml:space="preserve"> </w:t>
      </w:r>
      <w:r>
        <w:t>no,</w:t>
      </w:r>
      <w:r>
        <w:rPr>
          <w:spacing w:val="-4"/>
        </w:rPr>
        <w:t xml:space="preserve"> </w:t>
      </w:r>
      <w:r>
        <w:t>the</w:t>
      </w:r>
      <w:r>
        <w:rPr>
          <w:spacing w:val="-4"/>
        </w:rPr>
        <w:t xml:space="preserve"> </w:t>
      </w:r>
      <w:r>
        <w:t>process</w:t>
      </w:r>
      <w:r>
        <w:rPr>
          <w:spacing w:val="-3"/>
        </w:rPr>
        <w:t xml:space="preserve"> </w:t>
      </w:r>
      <w:r>
        <w:t>will</w:t>
      </w:r>
      <w:r>
        <w:rPr>
          <w:spacing w:val="-2"/>
        </w:rPr>
        <w:t xml:space="preserve"> </w:t>
      </w:r>
      <w:r>
        <w:t>be</w:t>
      </w:r>
      <w:r>
        <w:rPr>
          <w:spacing w:val="-5"/>
        </w:rPr>
        <w:t xml:space="preserve"> </w:t>
      </w:r>
      <w:r>
        <w:t>repeated</w:t>
      </w:r>
      <w:r>
        <w:rPr>
          <w:spacing w:val="-3"/>
        </w:rPr>
        <w:t xml:space="preserve"> </w:t>
      </w:r>
      <w:r>
        <w:t>at</w:t>
      </w:r>
      <w:r>
        <w:rPr>
          <w:spacing w:val="-3"/>
        </w:rPr>
        <w:t xml:space="preserve"> </w:t>
      </w:r>
      <w:r>
        <w:t>the</w:t>
      </w:r>
      <w:r>
        <w:rPr>
          <w:spacing w:val="-3"/>
        </w:rPr>
        <w:t xml:space="preserve"> </w:t>
      </w:r>
      <w:r>
        <w:t>March</w:t>
      </w:r>
      <w:r>
        <w:rPr>
          <w:spacing w:val="-4"/>
        </w:rPr>
        <w:t xml:space="preserve"> </w:t>
      </w:r>
      <w:r>
        <w:t>and April faculty meetings. If, after the April faculty meeting, a slate has not been approved, the existing</w:t>
      </w:r>
      <w:r>
        <w:rPr>
          <w:spacing w:val="-10"/>
        </w:rPr>
        <w:t xml:space="preserve"> </w:t>
      </w:r>
      <w:r>
        <w:t>members</w:t>
      </w:r>
      <w:r>
        <w:rPr>
          <w:spacing w:val="-7"/>
        </w:rPr>
        <w:t xml:space="preserve"> </w:t>
      </w:r>
      <w:r>
        <w:t>of</w:t>
      </w:r>
      <w:r>
        <w:rPr>
          <w:spacing w:val="-6"/>
        </w:rPr>
        <w:t xml:space="preserve"> </w:t>
      </w:r>
      <w:r>
        <w:t>the</w:t>
      </w:r>
      <w:r>
        <w:rPr>
          <w:spacing w:val="-4"/>
        </w:rPr>
        <w:t xml:space="preserve"> </w:t>
      </w:r>
      <w:r>
        <w:t>personnel</w:t>
      </w:r>
      <w:r>
        <w:rPr>
          <w:spacing w:val="-5"/>
        </w:rPr>
        <w:t xml:space="preserve"> </w:t>
      </w:r>
      <w:r>
        <w:t>committees</w:t>
      </w:r>
      <w:r>
        <w:rPr>
          <w:spacing w:val="-6"/>
        </w:rPr>
        <w:t xml:space="preserve"> </w:t>
      </w:r>
      <w:r>
        <w:t>will</w:t>
      </w:r>
      <w:r>
        <w:rPr>
          <w:spacing w:val="-4"/>
        </w:rPr>
        <w:t xml:space="preserve"> </w:t>
      </w:r>
      <w:r>
        <w:t>meet</w:t>
      </w:r>
      <w:r>
        <w:rPr>
          <w:spacing w:val="-5"/>
        </w:rPr>
        <w:t xml:space="preserve"> </w:t>
      </w:r>
      <w:r>
        <w:t>to</w:t>
      </w:r>
      <w:r>
        <w:rPr>
          <w:spacing w:val="-6"/>
        </w:rPr>
        <w:t xml:space="preserve"> </w:t>
      </w:r>
      <w:r>
        <w:t>select</w:t>
      </w:r>
      <w:r>
        <w:rPr>
          <w:spacing w:val="-5"/>
        </w:rPr>
        <w:t xml:space="preserve"> </w:t>
      </w:r>
      <w:r>
        <w:t>the</w:t>
      </w:r>
      <w:r>
        <w:rPr>
          <w:spacing w:val="-9"/>
        </w:rPr>
        <w:t xml:space="preserve"> </w:t>
      </w:r>
      <w:r>
        <w:t>new</w:t>
      </w:r>
      <w:r>
        <w:rPr>
          <w:spacing w:val="-6"/>
        </w:rPr>
        <w:t xml:space="preserve"> </w:t>
      </w:r>
      <w:r>
        <w:t>committee</w:t>
      </w:r>
      <w:r>
        <w:rPr>
          <w:spacing w:val="-5"/>
        </w:rPr>
        <w:t xml:space="preserve"> </w:t>
      </w:r>
      <w:r>
        <w:t>members.</w:t>
      </w:r>
    </w:p>
    <w:p w14:paraId="69301618" w14:textId="77777777" w:rsidR="00916EE5" w:rsidRDefault="00916EE5" w:rsidP="00916EE5">
      <w:pPr>
        <w:pStyle w:val="BodyText"/>
        <w:spacing w:before="8"/>
        <w:rPr>
          <w:sz w:val="23"/>
        </w:rPr>
      </w:pPr>
    </w:p>
    <w:p w14:paraId="05FD9975" w14:textId="7025EC67" w:rsidR="003E09BB" w:rsidRDefault="00916EE5" w:rsidP="003E09BB">
      <w:pPr>
        <w:pStyle w:val="BodyText"/>
        <w:ind w:left="210" w:right="312"/>
      </w:pPr>
      <w:r>
        <w:t xml:space="preserve">Faculty members are ineligible to serve on the Personnel Committee in the same year that they serve on either the college Personnel Committee or the University Tenure and Promotion Committee, when they serve as </w:t>
      </w:r>
      <w:r>
        <w:rPr>
          <w:spacing w:val="-4"/>
        </w:rPr>
        <w:t xml:space="preserve">Associate Director </w:t>
      </w:r>
      <w:r>
        <w:rPr>
          <w:spacing w:val="-3"/>
        </w:rPr>
        <w:t xml:space="preserve">for the </w:t>
      </w:r>
      <w:r>
        <w:rPr>
          <w:spacing w:val="-4"/>
        </w:rPr>
        <w:t xml:space="preserve">School </w:t>
      </w:r>
      <w:r>
        <w:t xml:space="preserve">or Director of SSFD graduate or undergraduate programs, or when they are on sabbatical for the academic year. If a faculty member submits an application for tenure or promotion, he or she is not eligible to serve on the committee. </w:t>
      </w:r>
      <w:r>
        <w:rPr>
          <w:spacing w:val="-3"/>
        </w:rPr>
        <w:t xml:space="preserve">If </w:t>
      </w:r>
      <w:r>
        <w:t xml:space="preserve">a member submits a sabbatical </w:t>
      </w:r>
      <w:r>
        <w:rPr>
          <w:spacing w:val="-3"/>
        </w:rPr>
        <w:t xml:space="preserve">or </w:t>
      </w:r>
      <w:r>
        <w:rPr>
          <w:spacing w:val="-4"/>
        </w:rPr>
        <w:t xml:space="preserve">contract renewal </w:t>
      </w:r>
      <w:r>
        <w:t xml:space="preserve">application, he or she can be on the committee, but must not participate in any deliberations </w:t>
      </w:r>
    </w:p>
    <w:p w14:paraId="6CF4D121" w14:textId="77777777" w:rsidR="003E09BB" w:rsidRDefault="00916EE5" w:rsidP="003E09BB">
      <w:pPr>
        <w:pStyle w:val="BodyText"/>
        <w:ind w:right="312" w:firstLine="210"/>
      </w:pPr>
      <w:r>
        <w:t>concerning his or her own application.</w:t>
      </w:r>
    </w:p>
    <w:p w14:paraId="0707BE9A" w14:textId="77777777" w:rsidR="00916EE5" w:rsidRDefault="00916EE5" w:rsidP="00916EE5">
      <w:pPr>
        <w:pStyle w:val="BodyText"/>
        <w:spacing w:before="3"/>
      </w:pPr>
    </w:p>
    <w:p w14:paraId="4F27C4BB" w14:textId="77777777" w:rsidR="00916EE5" w:rsidRDefault="00916EE5" w:rsidP="00916EE5">
      <w:pPr>
        <w:pStyle w:val="BodyText"/>
        <w:ind w:left="210" w:right="466"/>
      </w:pPr>
      <w:r>
        <w:t>Once the Personnel Committees are formed, by the end of April the new Committee will designate the Chair(s). The Chair(s) serve a 1-year term that can be renewed by the Personnel Committee annually up to 2 additional years.</w:t>
      </w:r>
    </w:p>
    <w:p w14:paraId="43B308E8" w14:textId="77777777" w:rsidR="00916EE5" w:rsidRDefault="00916EE5" w:rsidP="00916EE5">
      <w:pPr>
        <w:pStyle w:val="BodyText"/>
        <w:spacing w:before="5"/>
      </w:pPr>
    </w:p>
    <w:p w14:paraId="4E3481AA" w14:textId="77777777" w:rsidR="00DF3311" w:rsidRDefault="00DF3311" w:rsidP="00916EE5">
      <w:pPr>
        <w:pStyle w:val="BodyText"/>
        <w:spacing w:line="244" w:lineRule="auto"/>
        <w:ind w:left="210" w:right="452"/>
        <w:jc w:val="both"/>
      </w:pPr>
    </w:p>
    <w:p w14:paraId="10BE7BEE" w14:textId="77777777" w:rsidR="00DF3311" w:rsidRDefault="00DF3311" w:rsidP="00916EE5">
      <w:pPr>
        <w:pStyle w:val="BodyText"/>
        <w:spacing w:line="244" w:lineRule="auto"/>
        <w:ind w:left="210" w:right="452"/>
        <w:jc w:val="both"/>
      </w:pPr>
    </w:p>
    <w:p w14:paraId="37E502B8" w14:textId="77777777" w:rsidR="00DF3311" w:rsidRDefault="00DF3311" w:rsidP="00916EE5">
      <w:pPr>
        <w:pStyle w:val="BodyText"/>
        <w:spacing w:line="244" w:lineRule="auto"/>
        <w:ind w:left="210" w:right="452"/>
        <w:jc w:val="both"/>
      </w:pPr>
    </w:p>
    <w:p w14:paraId="6A0A718F" w14:textId="77777777" w:rsidR="00DF3311" w:rsidRDefault="00DF3311" w:rsidP="00916EE5">
      <w:pPr>
        <w:pStyle w:val="BodyText"/>
        <w:spacing w:line="244" w:lineRule="auto"/>
        <w:ind w:left="210" w:right="452"/>
        <w:jc w:val="both"/>
      </w:pPr>
    </w:p>
    <w:p w14:paraId="4669975B" w14:textId="67A61898" w:rsidR="00916EE5" w:rsidRDefault="00916EE5" w:rsidP="00916EE5">
      <w:pPr>
        <w:pStyle w:val="BodyText"/>
        <w:spacing w:line="244" w:lineRule="auto"/>
        <w:ind w:left="210" w:right="452"/>
        <w:jc w:val="both"/>
      </w:pPr>
      <w:r>
        <w:lastRenderedPageBreak/>
        <w:t>Personnel Committees’ responsibilities include the drawing up and revising of The Sanford School personnel policies and presenting such policies to The Sanford School for approval or revision. Other responsibilities include (but are not limited to):</w:t>
      </w:r>
    </w:p>
    <w:p w14:paraId="5BE04730" w14:textId="77777777" w:rsidR="00916EE5" w:rsidRDefault="00916EE5" w:rsidP="00916EE5">
      <w:pPr>
        <w:pStyle w:val="BodyText"/>
        <w:spacing w:before="4"/>
        <w:rPr>
          <w:sz w:val="25"/>
        </w:rPr>
      </w:pPr>
    </w:p>
    <w:p w14:paraId="4617E111" w14:textId="77777777" w:rsidR="00916EE5" w:rsidRDefault="00916EE5" w:rsidP="00916EE5">
      <w:pPr>
        <w:pStyle w:val="ListParagraph"/>
        <w:numPr>
          <w:ilvl w:val="0"/>
          <w:numId w:val="2"/>
        </w:numPr>
        <w:tabs>
          <w:tab w:val="left" w:pos="931"/>
        </w:tabs>
        <w:spacing w:line="230" w:lineRule="auto"/>
        <w:ind w:right="1283"/>
        <w:rPr>
          <w:sz w:val="24"/>
        </w:rPr>
      </w:pPr>
      <w:r>
        <w:rPr>
          <w:sz w:val="24"/>
        </w:rPr>
        <w:t>Evaluating</w:t>
      </w:r>
      <w:r>
        <w:rPr>
          <w:spacing w:val="-8"/>
          <w:sz w:val="24"/>
        </w:rPr>
        <w:t xml:space="preserve"> </w:t>
      </w:r>
      <w:r>
        <w:rPr>
          <w:sz w:val="24"/>
        </w:rPr>
        <w:t>the</w:t>
      </w:r>
      <w:r>
        <w:rPr>
          <w:spacing w:val="-6"/>
          <w:sz w:val="24"/>
        </w:rPr>
        <w:t xml:space="preserve"> </w:t>
      </w:r>
      <w:r>
        <w:rPr>
          <w:sz w:val="24"/>
        </w:rPr>
        <w:t>performance</w:t>
      </w:r>
      <w:r>
        <w:rPr>
          <w:spacing w:val="-8"/>
          <w:sz w:val="24"/>
        </w:rPr>
        <w:t xml:space="preserve"> </w:t>
      </w:r>
      <w:r>
        <w:rPr>
          <w:sz w:val="24"/>
        </w:rPr>
        <w:t>of</w:t>
      </w:r>
      <w:r>
        <w:rPr>
          <w:spacing w:val="-6"/>
          <w:sz w:val="24"/>
        </w:rPr>
        <w:t xml:space="preserve"> </w:t>
      </w:r>
      <w:r>
        <w:rPr>
          <w:sz w:val="24"/>
        </w:rPr>
        <w:t>faculty</w:t>
      </w:r>
      <w:r>
        <w:rPr>
          <w:spacing w:val="-10"/>
          <w:sz w:val="24"/>
        </w:rPr>
        <w:t xml:space="preserve"> </w:t>
      </w:r>
      <w:r>
        <w:rPr>
          <w:sz w:val="24"/>
        </w:rPr>
        <w:t>and</w:t>
      </w:r>
      <w:r>
        <w:rPr>
          <w:spacing w:val="-5"/>
          <w:sz w:val="24"/>
        </w:rPr>
        <w:t xml:space="preserve"> </w:t>
      </w:r>
      <w:r>
        <w:rPr>
          <w:sz w:val="24"/>
        </w:rPr>
        <w:t>submitting</w:t>
      </w:r>
      <w:r>
        <w:rPr>
          <w:spacing w:val="-7"/>
          <w:sz w:val="24"/>
        </w:rPr>
        <w:t xml:space="preserve"> </w:t>
      </w:r>
      <w:r>
        <w:rPr>
          <w:sz w:val="24"/>
        </w:rPr>
        <w:t>the</w:t>
      </w:r>
      <w:r>
        <w:rPr>
          <w:spacing w:val="-6"/>
          <w:sz w:val="24"/>
        </w:rPr>
        <w:t xml:space="preserve"> </w:t>
      </w:r>
      <w:r>
        <w:rPr>
          <w:sz w:val="24"/>
        </w:rPr>
        <w:t>recommendations</w:t>
      </w:r>
      <w:r>
        <w:rPr>
          <w:spacing w:val="-3"/>
          <w:sz w:val="24"/>
        </w:rPr>
        <w:t xml:space="preserve"> </w:t>
      </w:r>
      <w:r>
        <w:rPr>
          <w:sz w:val="24"/>
        </w:rPr>
        <w:t>to the</w:t>
      </w:r>
      <w:r>
        <w:rPr>
          <w:spacing w:val="-3"/>
          <w:sz w:val="24"/>
        </w:rPr>
        <w:t xml:space="preserve"> </w:t>
      </w:r>
      <w:r>
        <w:rPr>
          <w:sz w:val="24"/>
        </w:rPr>
        <w:t>Director,</w:t>
      </w:r>
    </w:p>
    <w:p w14:paraId="1D2220D8" w14:textId="77777777" w:rsidR="00916EE5" w:rsidRDefault="00916EE5" w:rsidP="00916EE5">
      <w:pPr>
        <w:pStyle w:val="ListParagraph"/>
        <w:numPr>
          <w:ilvl w:val="0"/>
          <w:numId w:val="2"/>
        </w:numPr>
        <w:tabs>
          <w:tab w:val="left" w:pos="931"/>
        </w:tabs>
        <w:spacing w:before="13" w:line="218" w:lineRule="auto"/>
        <w:ind w:right="990"/>
        <w:rPr>
          <w:sz w:val="24"/>
        </w:rPr>
      </w:pPr>
      <w:r>
        <w:rPr>
          <w:sz w:val="24"/>
        </w:rPr>
        <w:t>Serving in an advisory role to the Director for any personnel related issues including annual evaluations (both Tenure-Track and Non-Tenure Track Committees), contract renewals (Non-Tenure Track Committee), and post</w:t>
      </w:r>
      <w:r>
        <w:rPr>
          <w:spacing w:val="-27"/>
          <w:sz w:val="24"/>
        </w:rPr>
        <w:t xml:space="preserve"> </w:t>
      </w:r>
      <w:r>
        <w:rPr>
          <w:sz w:val="24"/>
        </w:rPr>
        <w:t>tenure review (Tenure Track</w:t>
      </w:r>
      <w:r>
        <w:rPr>
          <w:spacing w:val="-3"/>
          <w:sz w:val="24"/>
        </w:rPr>
        <w:t xml:space="preserve"> </w:t>
      </w:r>
      <w:r>
        <w:rPr>
          <w:sz w:val="24"/>
        </w:rPr>
        <w:t>Committee),</w:t>
      </w:r>
    </w:p>
    <w:p w14:paraId="4152C5E0" w14:textId="77777777" w:rsidR="00916EE5" w:rsidRDefault="00916EE5" w:rsidP="00916EE5">
      <w:pPr>
        <w:pStyle w:val="ListParagraph"/>
        <w:numPr>
          <w:ilvl w:val="0"/>
          <w:numId w:val="2"/>
        </w:numPr>
        <w:tabs>
          <w:tab w:val="left" w:pos="931"/>
        </w:tabs>
        <w:spacing w:before="35" w:line="225" w:lineRule="auto"/>
        <w:ind w:right="921"/>
        <w:rPr>
          <w:sz w:val="24"/>
        </w:rPr>
      </w:pPr>
      <w:r>
        <w:rPr>
          <w:sz w:val="24"/>
        </w:rPr>
        <w:t>In</w:t>
      </w:r>
      <w:r>
        <w:rPr>
          <w:spacing w:val="-7"/>
          <w:sz w:val="24"/>
        </w:rPr>
        <w:t xml:space="preserve"> </w:t>
      </w:r>
      <w:r>
        <w:rPr>
          <w:sz w:val="24"/>
        </w:rPr>
        <w:t>most</w:t>
      </w:r>
      <w:r>
        <w:rPr>
          <w:spacing w:val="-5"/>
          <w:sz w:val="24"/>
        </w:rPr>
        <w:t xml:space="preserve"> </w:t>
      </w:r>
      <w:r>
        <w:rPr>
          <w:sz w:val="24"/>
        </w:rPr>
        <w:t>cases,</w:t>
      </w:r>
      <w:r>
        <w:rPr>
          <w:spacing w:val="-6"/>
          <w:sz w:val="24"/>
        </w:rPr>
        <w:t xml:space="preserve"> </w:t>
      </w:r>
      <w:r>
        <w:rPr>
          <w:sz w:val="24"/>
        </w:rPr>
        <w:t>reviewing</w:t>
      </w:r>
      <w:r>
        <w:rPr>
          <w:spacing w:val="-5"/>
          <w:sz w:val="24"/>
        </w:rPr>
        <w:t xml:space="preserve"> </w:t>
      </w:r>
      <w:r>
        <w:rPr>
          <w:sz w:val="24"/>
        </w:rPr>
        <w:t>and</w:t>
      </w:r>
      <w:r>
        <w:rPr>
          <w:spacing w:val="-7"/>
          <w:sz w:val="24"/>
        </w:rPr>
        <w:t xml:space="preserve"> </w:t>
      </w:r>
      <w:r>
        <w:rPr>
          <w:sz w:val="24"/>
        </w:rPr>
        <w:t>processing</w:t>
      </w:r>
      <w:r>
        <w:rPr>
          <w:spacing w:val="-8"/>
          <w:sz w:val="24"/>
        </w:rPr>
        <w:t xml:space="preserve"> </w:t>
      </w:r>
      <w:r>
        <w:rPr>
          <w:sz w:val="24"/>
        </w:rPr>
        <w:t>sabbatical</w:t>
      </w:r>
      <w:r>
        <w:rPr>
          <w:spacing w:val="-5"/>
          <w:sz w:val="24"/>
        </w:rPr>
        <w:t xml:space="preserve"> </w:t>
      </w:r>
      <w:r>
        <w:rPr>
          <w:spacing w:val="-6"/>
          <w:sz w:val="24"/>
        </w:rPr>
        <w:t>applications</w:t>
      </w:r>
      <w:r>
        <w:rPr>
          <w:spacing w:val="-13"/>
          <w:sz w:val="24"/>
        </w:rPr>
        <w:t xml:space="preserve"> </w:t>
      </w:r>
      <w:r>
        <w:rPr>
          <w:sz w:val="24"/>
        </w:rPr>
        <w:t>and</w:t>
      </w:r>
      <w:r>
        <w:rPr>
          <w:spacing w:val="-6"/>
          <w:sz w:val="24"/>
        </w:rPr>
        <w:t xml:space="preserve"> </w:t>
      </w:r>
      <w:r>
        <w:rPr>
          <w:sz w:val="24"/>
        </w:rPr>
        <w:t>submitting</w:t>
      </w:r>
      <w:r>
        <w:rPr>
          <w:spacing w:val="-7"/>
          <w:sz w:val="24"/>
        </w:rPr>
        <w:t xml:space="preserve"> </w:t>
      </w:r>
      <w:r>
        <w:rPr>
          <w:sz w:val="24"/>
        </w:rPr>
        <w:t>the recommendations to the Director (Tenure Track Personnel</w:t>
      </w:r>
      <w:r>
        <w:rPr>
          <w:spacing w:val="-11"/>
          <w:sz w:val="24"/>
        </w:rPr>
        <w:t xml:space="preserve"> </w:t>
      </w:r>
      <w:r>
        <w:rPr>
          <w:sz w:val="24"/>
        </w:rPr>
        <w:t>Committee),</w:t>
      </w:r>
    </w:p>
    <w:p w14:paraId="1F7E0030" w14:textId="77777777" w:rsidR="00916EE5" w:rsidRDefault="00916EE5" w:rsidP="00916EE5">
      <w:pPr>
        <w:pStyle w:val="ListParagraph"/>
        <w:numPr>
          <w:ilvl w:val="0"/>
          <w:numId w:val="2"/>
        </w:numPr>
        <w:tabs>
          <w:tab w:val="left" w:pos="931"/>
        </w:tabs>
        <w:spacing w:before="7" w:line="230" w:lineRule="auto"/>
        <w:ind w:right="473"/>
        <w:rPr>
          <w:sz w:val="24"/>
        </w:rPr>
      </w:pPr>
      <w:r>
        <w:rPr>
          <w:sz w:val="24"/>
        </w:rPr>
        <w:t xml:space="preserve">Evaluating </w:t>
      </w:r>
      <w:r>
        <w:rPr>
          <w:spacing w:val="-5"/>
          <w:sz w:val="24"/>
        </w:rPr>
        <w:t xml:space="preserve">Tenure Track </w:t>
      </w:r>
      <w:r>
        <w:rPr>
          <w:sz w:val="24"/>
        </w:rPr>
        <w:t>faculty for tenure and promotion to Associate Professor</w:t>
      </w:r>
      <w:r>
        <w:rPr>
          <w:spacing w:val="-40"/>
          <w:sz w:val="24"/>
        </w:rPr>
        <w:t xml:space="preserve"> </w:t>
      </w:r>
      <w:r>
        <w:rPr>
          <w:sz w:val="24"/>
        </w:rPr>
        <w:t xml:space="preserve">(only tenured faculty on the </w:t>
      </w:r>
      <w:r>
        <w:rPr>
          <w:spacing w:val="-5"/>
          <w:sz w:val="24"/>
        </w:rPr>
        <w:t xml:space="preserve">Tenure Track </w:t>
      </w:r>
      <w:r>
        <w:rPr>
          <w:sz w:val="24"/>
        </w:rPr>
        <w:t xml:space="preserve">Personnel Committee are eligible for this – Assistant Professors and </w:t>
      </w:r>
      <w:r>
        <w:rPr>
          <w:spacing w:val="-5"/>
          <w:sz w:val="24"/>
        </w:rPr>
        <w:t xml:space="preserve">Non-Tenure </w:t>
      </w:r>
      <w:r>
        <w:rPr>
          <w:spacing w:val="-4"/>
          <w:sz w:val="24"/>
        </w:rPr>
        <w:t xml:space="preserve">Track faculty </w:t>
      </w:r>
      <w:r>
        <w:rPr>
          <w:sz w:val="24"/>
        </w:rPr>
        <w:t>cannot participate in tenure decisions),</w:t>
      </w:r>
    </w:p>
    <w:p w14:paraId="3FD9F4CC" w14:textId="77777777" w:rsidR="003E09BB" w:rsidRDefault="003E09BB" w:rsidP="003E09BB">
      <w:pPr>
        <w:pStyle w:val="ListParagraph"/>
        <w:numPr>
          <w:ilvl w:val="0"/>
          <w:numId w:val="2"/>
        </w:numPr>
        <w:tabs>
          <w:tab w:val="left" w:pos="931"/>
        </w:tabs>
        <w:spacing w:before="73" w:line="232" w:lineRule="auto"/>
        <w:ind w:right="386"/>
        <w:rPr>
          <w:sz w:val="24"/>
        </w:rPr>
      </w:pPr>
      <w:r>
        <w:rPr>
          <w:sz w:val="24"/>
        </w:rPr>
        <w:t>Evaluating Non-Tenure Track Faculty for promotion. This task will be completed by the Non-Tenure Track Personnel Committee (only for committee members holding the requested rank or above [i.e., Lecturer, Research</w:t>
      </w:r>
      <w:r>
        <w:rPr>
          <w:spacing w:val="-14"/>
          <w:sz w:val="24"/>
        </w:rPr>
        <w:t xml:space="preserve"> </w:t>
      </w:r>
      <w:r>
        <w:rPr>
          <w:sz w:val="24"/>
        </w:rPr>
        <w:t xml:space="preserve">Professor, Clinical Professor, and/or Practice Professor]). </w:t>
      </w:r>
      <w:r>
        <w:rPr>
          <w:spacing w:val="-3"/>
          <w:sz w:val="24"/>
        </w:rPr>
        <w:t xml:space="preserve">In </w:t>
      </w:r>
      <w:r>
        <w:rPr>
          <w:sz w:val="24"/>
        </w:rPr>
        <w:t>cases in which there are too few eligible committee members on the Non-Tenure Track Personnel Committee to review a case, ad hoc committee members will be added to the committee for the purpose of promotion review as follows. All Non-Tenure Track Faculty holding the requested rank or above in the same hiring category who are members of the Sanford School Assembly will be added. If there is still an insufficient number of eligible committee members, tenured faculty at or above an equivalent requested rank who are serving on the Tenure Track Personnel Committee will be</w:t>
      </w:r>
      <w:r>
        <w:rPr>
          <w:spacing w:val="-3"/>
          <w:sz w:val="24"/>
        </w:rPr>
        <w:t xml:space="preserve"> </w:t>
      </w:r>
      <w:r>
        <w:rPr>
          <w:sz w:val="24"/>
        </w:rPr>
        <w:t>added.</w:t>
      </w:r>
    </w:p>
    <w:p w14:paraId="27911B44" w14:textId="77777777" w:rsidR="003E09BB" w:rsidRDefault="003E09BB" w:rsidP="003E09BB">
      <w:pPr>
        <w:pStyle w:val="BodyText"/>
        <w:spacing w:before="8"/>
        <w:rPr>
          <w:sz w:val="25"/>
        </w:rPr>
      </w:pPr>
    </w:p>
    <w:p w14:paraId="04CFBB6D" w14:textId="77777777" w:rsidR="003E09BB" w:rsidRDefault="003E09BB" w:rsidP="003E09BB">
      <w:pPr>
        <w:pStyle w:val="BodyText"/>
        <w:spacing w:line="242" w:lineRule="auto"/>
        <w:ind w:left="210" w:right="436"/>
        <w:jc w:val="both"/>
      </w:pPr>
      <w:r>
        <w:t>All</w:t>
      </w:r>
      <w:r>
        <w:rPr>
          <w:spacing w:val="-8"/>
        </w:rPr>
        <w:t xml:space="preserve"> </w:t>
      </w:r>
      <w:r>
        <w:t>committee</w:t>
      </w:r>
      <w:r>
        <w:rPr>
          <w:spacing w:val="-9"/>
        </w:rPr>
        <w:t xml:space="preserve"> </w:t>
      </w:r>
      <w:r>
        <w:t>deliberations</w:t>
      </w:r>
      <w:r>
        <w:rPr>
          <w:spacing w:val="-6"/>
        </w:rPr>
        <w:t xml:space="preserve"> </w:t>
      </w:r>
      <w:r>
        <w:t>are</w:t>
      </w:r>
      <w:r>
        <w:rPr>
          <w:spacing w:val="-9"/>
        </w:rPr>
        <w:t xml:space="preserve"> </w:t>
      </w:r>
      <w:r>
        <w:t>confidential</w:t>
      </w:r>
      <w:r>
        <w:rPr>
          <w:spacing w:val="-4"/>
        </w:rPr>
        <w:t xml:space="preserve"> </w:t>
      </w:r>
      <w:r>
        <w:t>and</w:t>
      </w:r>
      <w:r>
        <w:rPr>
          <w:spacing w:val="-5"/>
        </w:rPr>
        <w:t xml:space="preserve"> </w:t>
      </w:r>
      <w:r>
        <w:t>confidentiality</w:t>
      </w:r>
      <w:r>
        <w:rPr>
          <w:spacing w:val="-11"/>
        </w:rPr>
        <w:t xml:space="preserve"> </w:t>
      </w:r>
      <w:r>
        <w:t>survives</w:t>
      </w:r>
      <w:r>
        <w:rPr>
          <w:spacing w:val="-8"/>
        </w:rPr>
        <w:t xml:space="preserve"> </w:t>
      </w:r>
      <w:r>
        <w:t>past</w:t>
      </w:r>
      <w:r>
        <w:rPr>
          <w:spacing w:val="-4"/>
        </w:rPr>
        <w:t xml:space="preserve"> </w:t>
      </w:r>
      <w:r>
        <w:t>the</w:t>
      </w:r>
      <w:r>
        <w:rPr>
          <w:spacing w:val="-8"/>
        </w:rPr>
        <w:t xml:space="preserve"> </w:t>
      </w:r>
      <w:r>
        <w:t>process.</w:t>
      </w:r>
      <w:r>
        <w:rPr>
          <w:spacing w:val="-5"/>
        </w:rPr>
        <w:t xml:space="preserve"> </w:t>
      </w:r>
      <w:r>
        <w:t>The Chair(s)</w:t>
      </w:r>
      <w:r>
        <w:rPr>
          <w:spacing w:val="-7"/>
        </w:rPr>
        <w:t xml:space="preserve"> </w:t>
      </w:r>
      <w:r>
        <w:t>of</w:t>
      </w:r>
      <w:r>
        <w:rPr>
          <w:spacing w:val="-7"/>
        </w:rPr>
        <w:t xml:space="preserve"> </w:t>
      </w:r>
      <w:r>
        <w:t>the</w:t>
      </w:r>
      <w:r>
        <w:rPr>
          <w:spacing w:val="-7"/>
        </w:rPr>
        <w:t xml:space="preserve"> </w:t>
      </w:r>
      <w:r>
        <w:t>committees</w:t>
      </w:r>
      <w:r>
        <w:rPr>
          <w:spacing w:val="-6"/>
        </w:rPr>
        <w:t xml:space="preserve"> </w:t>
      </w:r>
      <w:r>
        <w:t>are</w:t>
      </w:r>
      <w:r>
        <w:rPr>
          <w:spacing w:val="-6"/>
        </w:rPr>
        <w:t xml:space="preserve"> </w:t>
      </w:r>
      <w:r>
        <w:t>responsible</w:t>
      </w:r>
      <w:r>
        <w:rPr>
          <w:spacing w:val="-6"/>
        </w:rPr>
        <w:t xml:space="preserve"> </w:t>
      </w:r>
      <w:r>
        <w:t>for</w:t>
      </w:r>
      <w:r>
        <w:rPr>
          <w:spacing w:val="-5"/>
        </w:rPr>
        <w:t xml:space="preserve"> </w:t>
      </w:r>
      <w:r>
        <w:t>communicating</w:t>
      </w:r>
      <w:r>
        <w:rPr>
          <w:spacing w:val="-7"/>
        </w:rPr>
        <w:t xml:space="preserve"> </w:t>
      </w:r>
      <w:r>
        <w:t>the</w:t>
      </w:r>
      <w:r>
        <w:rPr>
          <w:spacing w:val="-4"/>
        </w:rPr>
        <w:t xml:space="preserve"> </w:t>
      </w:r>
      <w:r>
        <w:t>committee's</w:t>
      </w:r>
      <w:r>
        <w:rPr>
          <w:spacing w:val="-5"/>
        </w:rPr>
        <w:t xml:space="preserve"> </w:t>
      </w:r>
      <w:r>
        <w:t>decisions</w:t>
      </w:r>
      <w:r>
        <w:rPr>
          <w:spacing w:val="-5"/>
        </w:rPr>
        <w:t xml:space="preserve"> </w:t>
      </w:r>
      <w:r>
        <w:t>to</w:t>
      </w:r>
      <w:r>
        <w:rPr>
          <w:spacing w:val="-1"/>
        </w:rPr>
        <w:t xml:space="preserve"> </w:t>
      </w:r>
      <w:r>
        <w:t>the Director, who will be responsible for communicating to the individuals involved, as well as to the next administrative levels when</w:t>
      </w:r>
      <w:r>
        <w:rPr>
          <w:spacing w:val="-35"/>
        </w:rPr>
        <w:t xml:space="preserve"> </w:t>
      </w:r>
      <w:r>
        <w:t>appropriate.</w:t>
      </w:r>
    </w:p>
    <w:p w14:paraId="3055EF29" w14:textId="77777777" w:rsidR="003E09BB" w:rsidRDefault="003E09BB" w:rsidP="003E09BB">
      <w:pPr>
        <w:spacing w:before="230"/>
        <w:ind w:left="210"/>
        <w:rPr>
          <w:i/>
          <w:sz w:val="24"/>
        </w:rPr>
      </w:pPr>
      <w:r>
        <w:rPr>
          <w:i/>
          <w:sz w:val="24"/>
        </w:rPr>
        <w:t>Undergraduate Committee</w:t>
      </w:r>
    </w:p>
    <w:p w14:paraId="6BC4B1F6" w14:textId="77777777" w:rsidR="003E09BB" w:rsidRDefault="003E09BB" w:rsidP="003E09BB">
      <w:pPr>
        <w:pStyle w:val="BodyText"/>
        <w:spacing w:before="5"/>
        <w:rPr>
          <w:i/>
          <w:sz w:val="30"/>
        </w:rPr>
      </w:pPr>
    </w:p>
    <w:p w14:paraId="73EC21CD" w14:textId="77777777" w:rsidR="003E09BB" w:rsidRDefault="003E09BB" w:rsidP="003E09BB">
      <w:pPr>
        <w:pStyle w:val="BodyText"/>
        <w:spacing w:line="242" w:lineRule="auto"/>
        <w:ind w:left="210" w:right="326"/>
      </w:pPr>
      <w:r>
        <w:t xml:space="preserve">The Undergraduate Committee shall consist of at least 4 faculty members and one graduate student who shall serve 2-year terms. The Chair(s) of this committee will be the Director(s) of Undergraduate Studies and is appointed by the Director of The Sanford School. </w:t>
      </w:r>
    </w:p>
    <w:p w14:paraId="44D9A3FE" w14:textId="77777777" w:rsidR="003E09BB" w:rsidRDefault="003E09BB" w:rsidP="003E09BB">
      <w:pPr>
        <w:pStyle w:val="BodyText"/>
        <w:spacing w:line="242" w:lineRule="auto"/>
        <w:ind w:left="210" w:right="326"/>
      </w:pPr>
    </w:p>
    <w:p w14:paraId="64112C61" w14:textId="35F527AC" w:rsidR="003E09BB" w:rsidRDefault="003E09BB" w:rsidP="003E09BB">
      <w:pPr>
        <w:pStyle w:val="BodyText"/>
      </w:pPr>
      <w:r>
        <w:t>Undergraduate Committee responsibilities include (but are not limited to):</w:t>
      </w:r>
    </w:p>
    <w:p w14:paraId="01E06A2C" w14:textId="77777777" w:rsidR="003E09BB" w:rsidRDefault="003E09BB" w:rsidP="003E09BB">
      <w:pPr>
        <w:pStyle w:val="BodyText"/>
        <w:spacing w:before="3"/>
        <w:rPr>
          <w:sz w:val="23"/>
        </w:rPr>
      </w:pPr>
    </w:p>
    <w:p w14:paraId="1955C0CD" w14:textId="77777777" w:rsidR="003E09BB" w:rsidRDefault="003E09BB" w:rsidP="003E09BB">
      <w:pPr>
        <w:pStyle w:val="ListParagraph"/>
        <w:numPr>
          <w:ilvl w:val="1"/>
          <w:numId w:val="2"/>
        </w:numPr>
        <w:tabs>
          <w:tab w:val="left" w:pos="1650"/>
          <w:tab w:val="left" w:pos="1651"/>
        </w:tabs>
        <w:spacing w:line="242" w:lineRule="auto"/>
        <w:ind w:right="920"/>
        <w:rPr>
          <w:sz w:val="24"/>
        </w:rPr>
      </w:pPr>
      <w:r>
        <w:rPr>
          <w:sz w:val="24"/>
        </w:rPr>
        <w:t>Maintaining and improving the quality of the undergraduate offerings for majors</w:t>
      </w:r>
      <w:r>
        <w:rPr>
          <w:spacing w:val="-1"/>
          <w:sz w:val="24"/>
        </w:rPr>
        <w:t xml:space="preserve"> </w:t>
      </w:r>
      <w:r>
        <w:rPr>
          <w:sz w:val="24"/>
        </w:rPr>
        <w:t>and</w:t>
      </w:r>
      <w:r>
        <w:rPr>
          <w:spacing w:val="-9"/>
          <w:sz w:val="24"/>
        </w:rPr>
        <w:t xml:space="preserve"> </w:t>
      </w:r>
      <w:r>
        <w:rPr>
          <w:sz w:val="24"/>
        </w:rPr>
        <w:t>non-majors</w:t>
      </w:r>
      <w:r>
        <w:rPr>
          <w:spacing w:val="-6"/>
          <w:sz w:val="24"/>
        </w:rPr>
        <w:t xml:space="preserve"> </w:t>
      </w:r>
      <w:r>
        <w:rPr>
          <w:sz w:val="24"/>
        </w:rPr>
        <w:t>through</w:t>
      </w:r>
      <w:r>
        <w:rPr>
          <w:spacing w:val="-4"/>
          <w:sz w:val="24"/>
        </w:rPr>
        <w:t xml:space="preserve"> </w:t>
      </w:r>
      <w:r>
        <w:rPr>
          <w:sz w:val="24"/>
        </w:rPr>
        <w:t>advising</w:t>
      </w:r>
      <w:r>
        <w:rPr>
          <w:spacing w:val="-7"/>
          <w:sz w:val="24"/>
        </w:rPr>
        <w:t xml:space="preserve"> </w:t>
      </w:r>
      <w:r>
        <w:rPr>
          <w:sz w:val="24"/>
        </w:rPr>
        <w:t>and</w:t>
      </w:r>
      <w:r>
        <w:rPr>
          <w:spacing w:val="-6"/>
          <w:sz w:val="24"/>
        </w:rPr>
        <w:t xml:space="preserve"> </w:t>
      </w:r>
      <w:r>
        <w:rPr>
          <w:sz w:val="24"/>
        </w:rPr>
        <w:t>implementing</w:t>
      </w:r>
      <w:r>
        <w:rPr>
          <w:spacing w:val="-10"/>
          <w:sz w:val="24"/>
        </w:rPr>
        <w:t xml:space="preserve"> </w:t>
      </w:r>
      <w:r>
        <w:rPr>
          <w:sz w:val="24"/>
        </w:rPr>
        <w:t>procedures</w:t>
      </w:r>
      <w:r>
        <w:rPr>
          <w:spacing w:val="-4"/>
          <w:sz w:val="24"/>
        </w:rPr>
        <w:t xml:space="preserve"> </w:t>
      </w:r>
      <w:r>
        <w:rPr>
          <w:sz w:val="24"/>
        </w:rPr>
        <w:t>for recruitment, admission, and retention of</w:t>
      </w:r>
      <w:r>
        <w:rPr>
          <w:spacing w:val="-20"/>
          <w:sz w:val="24"/>
        </w:rPr>
        <w:t xml:space="preserve"> </w:t>
      </w:r>
      <w:r>
        <w:rPr>
          <w:sz w:val="24"/>
        </w:rPr>
        <w:t>students,</w:t>
      </w:r>
    </w:p>
    <w:p w14:paraId="09D22F67" w14:textId="77777777" w:rsidR="003E09BB" w:rsidRDefault="003E09BB" w:rsidP="003E09BB">
      <w:pPr>
        <w:pStyle w:val="ListParagraph"/>
        <w:numPr>
          <w:ilvl w:val="1"/>
          <w:numId w:val="2"/>
        </w:numPr>
        <w:tabs>
          <w:tab w:val="left" w:pos="1650"/>
          <w:tab w:val="left" w:pos="1651"/>
        </w:tabs>
        <w:spacing w:before="4" w:line="276" w:lineRule="exact"/>
        <w:ind w:right="902"/>
        <w:rPr>
          <w:sz w:val="24"/>
        </w:rPr>
      </w:pPr>
      <w:r>
        <w:rPr>
          <w:sz w:val="24"/>
        </w:rPr>
        <w:t>Preparing</w:t>
      </w:r>
      <w:r>
        <w:rPr>
          <w:spacing w:val="-10"/>
          <w:sz w:val="24"/>
        </w:rPr>
        <w:t xml:space="preserve"> </w:t>
      </w:r>
      <w:r>
        <w:rPr>
          <w:sz w:val="24"/>
        </w:rPr>
        <w:t>materials</w:t>
      </w:r>
      <w:r>
        <w:rPr>
          <w:spacing w:val="-5"/>
          <w:sz w:val="24"/>
        </w:rPr>
        <w:t xml:space="preserve"> </w:t>
      </w:r>
      <w:r>
        <w:rPr>
          <w:sz w:val="24"/>
        </w:rPr>
        <w:t>for</w:t>
      </w:r>
      <w:r>
        <w:rPr>
          <w:spacing w:val="-8"/>
          <w:sz w:val="24"/>
        </w:rPr>
        <w:t xml:space="preserve"> </w:t>
      </w:r>
      <w:r>
        <w:rPr>
          <w:sz w:val="24"/>
        </w:rPr>
        <w:t>The</w:t>
      </w:r>
      <w:r>
        <w:rPr>
          <w:spacing w:val="-8"/>
          <w:sz w:val="24"/>
        </w:rPr>
        <w:t xml:space="preserve"> </w:t>
      </w:r>
      <w:r>
        <w:rPr>
          <w:sz w:val="24"/>
        </w:rPr>
        <w:t>Sanford</w:t>
      </w:r>
      <w:r>
        <w:rPr>
          <w:spacing w:val="-9"/>
          <w:sz w:val="24"/>
        </w:rPr>
        <w:t xml:space="preserve"> </w:t>
      </w:r>
      <w:r>
        <w:rPr>
          <w:sz w:val="24"/>
        </w:rPr>
        <w:t>School’s</w:t>
      </w:r>
      <w:r>
        <w:rPr>
          <w:spacing w:val="-6"/>
          <w:sz w:val="24"/>
        </w:rPr>
        <w:t xml:space="preserve"> </w:t>
      </w:r>
      <w:r>
        <w:rPr>
          <w:sz w:val="24"/>
        </w:rPr>
        <w:t>undergraduate</w:t>
      </w:r>
      <w:r>
        <w:rPr>
          <w:spacing w:val="-9"/>
          <w:sz w:val="24"/>
        </w:rPr>
        <w:t xml:space="preserve"> </w:t>
      </w:r>
      <w:r>
        <w:rPr>
          <w:sz w:val="24"/>
        </w:rPr>
        <w:t>programs</w:t>
      </w:r>
      <w:r>
        <w:rPr>
          <w:spacing w:val="-4"/>
          <w:sz w:val="24"/>
        </w:rPr>
        <w:t xml:space="preserve"> </w:t>
      </w:r>
      <w:r>
        <w:rPr>
          <w:sz w:val="24"/>
        </w:rPr>
        <w:t>and keeping them up to</w:t>
      </w:r>
      <w:r>
        <w:rPr>
          <w:spacing w:val="-20"/>
          <w:sz w:val="24"/>
        </w:rPr>
        <w:t xml:space="preserve"> </w:t>
      </w:r>
      <w:r>
        <w:rPr>
          <w:sz w:val="24"/>
        </w:rPr>
        <w:t>date,</w:t>
      </w:r>
    </w:p>
    <w:p w14:paraId="5F712C00" w14:textId="77777777" w:rsidR="003E09BB" w:rsidRDefault="003E09BB" w:rsidP="003E09BB">
      <w:pPr>
        <w:pStyle w:val="ListParagraph"/>
        <w:numPr>
          <w:ilvl w:val="1"/>
          <w:numId w:val="2"/>
        </w:numPr>
        <w:tabs>
          <w:tab w:val="left" w:pos="1650"/>
          <w:tab w:val="left" w:pos="1651"/>
        </w:tabs>
        <w:spacing w:before="32"/>
        <w:ind w:right="662"/>
        <w:rPr>
          <w:sz w:val="24"/>
        </w:rPr>
      </w:pPr>
      <w:r>
        <w:rPr>
          <w:sz w:val="24"/>
        </w:rPr>
        <w:t>Contributing</w:t>
      </w:r>
      <w:r>
        <w:rPr>
          <w:spacing w:val="-9"/>
          <w:sz w:val="24"/>
        </w:rPr>
        <w:t xml:space="preserve"> </w:t>
      </w:r>
      <w:r>
        <w:rPr>
          <w:sz w:val="24"/>
        </w:rPr>
        <w:t>to</w:t>
      </w:r>
      <w:r>
        <w:rPr>
          <w:spacing w:val="-5"/>
          <w:sz w:val="24"/>
        </w:rPr>
        <w:t xml:space="preserve"> </w:t>
      </w:r>
      <w:r>
        <w:rPr>
          <w:sz w:val="24"/>
        </w:rPr>
        <w:t>the</w:t>
      </w:r>
      <w:r>
        <w:rPr>
          <w:spacing w:val="-6"/>
          <w:sz w:val="24"/>
        </w:rPr>
        <w:t xml:space="preserve"> </w:t>
      </w:r>
      <w:r>
        <w:rPr>
          <w:sz w:val="24"/>
        </w:rPr>
        <w:t>School’s</w:t>
      </w:r>
      <w:r>
        <w:rPr>
          <w:spacing w:val="-5"/>
          <w:sz w:val="24"/>
        </w:rPr>
        <w:t xml:space="preserve"> </w:t>
      </w:r>
      <w:r>
        <w:rPr>
          <w:sz w:val="24"/>
        </w:rPr>
        <w:t>strategic</w:t>
      </w:r>
      <w:r>
        <w:rPr>
          <w:spacing w:val="-8"/>
          <w:sz w:val="24"/>
        </w:rPr>
        <w:t xml:space="preserve"> </w:t>
      </w:r>
      <w:r>
        <w:rPr>
          <w:sz w:val="24"/>
        </w:rPr>
        <w:t>plans</w:t>
      </w:r>
      <w:r>
        <w:rPr>
          <w:spacing w:val="-4"/>
          <w:sz w:val="24"/>
        </w:rPr>
        <w:t xml:space="preserve"> </w:t>
      </w:r>
      <w:r>
        <w:rPr>
          <w:sz w:val="24"/>
        </w:rPr>
        <w:t>and</w:t>
      </w:r>
      <w:r>
        <w:rPr>
          <w:spacing w:val="-5"/>
          <w:sz w:val="24"/>
        </w:rPr>
        <w:t xml:space="preserve"> </w:t>
      </w:r>
      <w:r>
        <w:rPr>
          <w:sz w:val="24"/>
        </w:rPr>
        <w:t>to</w:t>
      </w:r>
      <w:r>
        <w:rPr>
          <w:spacing w:val="-5"/>
          <w:sz w:val="24"/>
        </w:rPr>
        <w:t xml:space="preserve"> </w:t>
      </w:r>
      <w:r>
        <w:rPr>
          <w:sz w:val="24"/>
        </w:rPr>
        <w:t>the</w:t>
      </w:r>
      <w:r>
        <w:rPr>
          <w:spacing w:val="-8"/>
          <w:sz w:val="24"/>
        </w:rPr>
        <w:t xml:space="preserve"> </w:t>
      </w:r>
      <w:r>
        <w:rPr>
          <w:sz w:val="24"/>
        </w:rPr>
        <w:t>School’s</w:t>
      </w:r>
      <w:r>
        <w:rPr>
          <w:spacing w:val="-5"/>
          <w:sz w:val="24"/>
        </w:rPr>
        <w:t xml:space="preserve"> </w:t>
      </w:r>
      <w:r>
        <w:rPr>
          <w:sz w:val="24"/>
        </w:rPr>
        <w:t>self-</w:t>
      </w:r>
      <w:r>
        <w:rPr>
          <w:sz w:val="24"/>
        </w:rPr>
        <w:lastRenderedPageBreak/>
        <w:t>study</w:t>
      </w:r>
      <w:r>
        <w:rPr>
          <w:spacing w:val="-6"/>
          <w:sz w:val="24"/>
        </w:rPr>
        <w:t xml:space="preserve"> </w:t>
      </w:r>
      <w:r>
        <w:rPr>
          <w:sz w:val="24"/>
        </w:rPr>
        <w:t>for its program</w:t>
      </w:r>
      <w:r>
        <w:rPr>
          <w:spacing w:val="-10"/>
          <w:sz w:val="24"/>
        </w:rPr>
        <w:t xml:space="preserve"> </w:t>
      </w:r>
      <w:r>
        <w:rPr>
          <w:sz w:val="24"/>
        </w:rPr>
        <w:t>reviews,</w:t>
      </w:r>
    </w:p>
    <w:p w14:paraId="13B1F4F0" w14:textId="77777777" w:rsidR="003E09BB" w:rsidRDefault="003E09BB" w:rsidP="003E09BB">
      <w:pPr>
        <w:pStyle w:val="ListParagraph"/>
        <w:numPr>
          <w:ilvl w:val="1"/>
          <w:numId w:val="2"/>
        </w:numPr>
        <w:tabs>
          <w:tab w:val="left" w:pos="1650"/>
          <w:tab w:val="left" w:pos="1651"/>
        </w:tabs>
        <w:spacing w:line="279" w:lineRule="exact"/>
        <w:rPr>
          <w:sz w:val="24"/>
        </w:rPr>
      </w:pPr>
      <w:r>
        <w:rPr>
          <w:sz w:val="24"/>
        </w:rPr>
        <w:t>Evaluating and advising on new undergraduate</w:t>
      </w:r>
      <w:r>
        <w:rPr>
          <w:spacing w:val="-37"/>
          <w:sz w:val="24"/>
        </w:rPr>
        <w:t xml:space="preserve"> </w:t>
      </w:r>
      <w:r>
        <w:rPr>
          <w:sz w:val="24"/>
        </w:rPr>
        <w:t>proposals,</w:t>
      </w:r>
    </w:p>
    <w:p w14:paraId="2D0E551C" w14:textId="77777777" w:rsidR="003E09BB" w:rsidRDefault="003E09BB" w:rsidP="003E09BB">
      <w:pPr>
        <w:pStyle w:val="ListParagraph"/>
        <w:numPr>
          <w:ilvl w:val="1"/>
          <w:numId w:val="2"/>
        </w:numPr>
        <w:tabs>
          <w:tab w:val="left" w:pos="1650"/>
          <w:tab w:val="left" w:pos="1651"/>
        </w:tabs>
        <w:ind w:right="1727"/>
        <w:rPr>
          <w:sz w:val="24"/>
        </w:rPr>
      </w:pPr>
      <w:r>
        <w:rPr>
          <w:sz w:val="24"/>
        </w:rPr>
        <w:t>Making</w:t>
      </w:r>
      <w:r>
        <w:rPr>
          <w:spacing w:val="-12"/>
          <w:sz w:val="24"/>
        </w:rPr>
        <w:t xml:space="preserve"> </w:t>
      </w:r>
      <w:r>
        <w:rPr>
          <w:sz w:val="24"/>
        </w:rPr>
        <w:t>recommendations</w:t>
      </w:r>
      <w:r>
        <w:rPr>
          <w:spacing w:val="-7"/>
          <w:sz w:val="24"/>
        </w:rPr>
        <w:t xml:space="preserve"> </w:t>
      </w:r>
      <w:r>
        <w:rPr>
          <w:sz w:val="24"/>
        </w:rPr>
        <w:t>relating</w:t>
      </w:r>
      <w:r>
        <w:rPr>
          <w:spacing w:val="-11"/>
          <w:sz w:val="24"/>
        </w:rPr>
        <w:t xml:space="preserve"> </w:t>
      </w:r>
      <w:r>
        <w:rPr>
          <w:sz w:val="24"/>
        </w:rPr>
        <w:t>to</w:t>
      </w:r>
      <w:r>
        <w:rPr>
          <w:spacing w:val="-10"/>
          <w:sz w:val="24"/>
        </w:rPr>
        <w:t xml:space="preserve"> </w:t>
      </w:r>
      <w:r>
        <w:rPr>
          <w:sz w:val="24"/>
        </w:rPr>
        <w:t>undergraduate</w:t>
      </w:r>
      <w:r>
        <w:rPr>
          <w:spacing w:val="-9"/>
          <w:sz w:val="24"/>
        </w:rPr>
        <w:t xml:space="preserve"> </w:t>
      </w:r>
      <w:r>
        <w:rPr>
          <w:sz w:val="24"/>
        </w:rPr>
        <w:t>organizations and</w:t>
      </w:r>
      <w:r>
        <w:rPr>
          <w:spacing w:val="-1"/>
          <w:sz w:val="24"/>
        </w:rPr>
        <w:t xml:space="preserve"> </w:t>
      </w:r>
      <w:r>
        <w:rPr>
          <w:sz w:val="24"/>
        </w:rPr>
        <w:t>scholarships,</w:t>
      </w:r>
    </w:p>
    <w:p w14:paraId="19E3D64F" w14:textId="77777777" w:rsidR="003E09BB" w:rsidRDefault="003E09BB" w:rsidP="003E09BB">
      <w:pPr>
        <w:pStyle w:val="ListParagraph"/>
        <w:numPr>
          <w:ilvl w:val="1"/>
          <w:numId w:val="2"/>
        </w:numPr>
        <w:tabs>
          <w:tab w:val="left" w:pos="1650"/>
          <w:tab w:val="left" w:pos="1651"/>
        </w:tabs>
        <w:spacing w:line="286" w:lineRule="exact"/>
        <w:rPr>
          <w:sz w:val="24"/>
        </w:rPr>
      </w:pPr>
      <w:r>
        <w:rPr>
          <w:sz w:val="24"/>
        </w:rPr>
        <w:t>Overseeing</w:t>
      </w:r>
      <w:r>
        <w:rPr>
          <w:spacing w:val="-7"/>
          <w:sz w:val="24"/>
        </w:rPr>
        <w:t xml:space="preserve"> </w:t>
      </w:r>
      <w:r>
        <w:rPr>
          <w:sz w:val="24"/>
        </w:rPr>
        <w:t>policies</w:t>
      </w:r>
      <w:r>
        <w:rPr>
          <w:spacing w:val="-5"/>
          <w:sz w:val="24"/>
        </w:rPr>
        <w:t xml:space="preserve"> </w:t>
      </w:r>
      <w:r>
        <w:rPr>
          <w:sz w:val="24"/>
        </w:rPr>
        <w:t>and</w:t>
      </w:r>
      <w:r>
        <w:rPr>
          <w:spacing w:val="-6"/>
          <w:sz w:val="24"/>
        </w:rPr>
        <w:t xml:space="preserve"> </w:t>
      </w:r>
      <w:r>
        <w:rPr>
          <w:sz w:val="24"/>
        </w:rPr>
        <w:t>procedures</w:t>
      </w:r>
      <w:r>
        <w:rPr>
          <w:spacing w:val="-5"/>
          <w:sz w:val="24"/>
        </w:rPr>
        <w:t xml:space="preserve"> </w:t>
      </w:r>
      <w:r>
        <w:rPr>
          <w:sz w:val="24"/>
        </w:rPr>
        <w:t>for</w:t>
      </w:r>
      <w:r>
        <w:rPr>
          <w:spacing w:val="-10"/>
          <w:sz w:val="24"/>
        </w:rPr>
        <w:t xml:space="preserve"> </w:t>
      </w:r>
      <w:r>
        <w:rPr>
          <w:sz w:val="24"/>
        </w:rPr>
        <w:t>the</w:t>
      </w:r>
      <w:r>
        <w:rPr>
          <w:spacing w:val="-6"/>
          <w:sz w:val="24"/>
        </w:rPr>
        <w:t xml:space="preserve"> </w:t>
      </w:r>
      <w:r>
        <w:rPr>
          <w:sz w:val="24"/>
        </w:rPr>
        <w:t>undergraduate</w:t>
      </w:r>
      <w:r>
        <w:rPr>
          <w:spacing w:val="-6"/>
          <w:sz w:val="24"/>
        </w:rPr>
        <w:t xml:space="preserve"> </w:t>
      </w:r>
      <w:r>
        <w:rPr>
          <w:sz w:val="24"/>
        </w:rPr>
        <w:t>honors</w:t>
      </w:r>
      <w:r>
        <w:rPr>
          <w:spacing w:val="-5"/>
          <w:sz w:val="24"/>
        </w:rPr>
        <w:t xml:space="preserve"> </w:t>
      </w:r>
      <w:r>
        <w:rPr>
          <w:sz w:val="24"/>
        </w:rPr>
        <w:t>program.</w:t>
      </w:r>
    </w:p>
    <w:p w14:paraId="54A164F2" w14:textId="77777777" w:rsidR="003E09BB" w:rsidRDefault="003E09BB" w:rsidP="003E09BB">
      <w:pPr>
        <w:spacing w:before="228"/>
        <w:ind w:left="210"/>
        <w:rPr>
          <w:i/>
          <w:sz w:val="24"/>
        </w:rPr>
      </w:pPr>
      <w:r>
        <w:rPr>
          <w:i/>
          <w:sz w:val="24"/>
        </w:rPr>
        <w:t>Graduate Committees</w:t>
      </w:r>
    </w:p>
    <w:p w14:paraId="4EAA865C" w14:textId="77777777" w:rsidR="003E09BB" w:rsidRDefault="003E09BB" w:rsidP="003E09BB">
      <w:pPr>
        <w:pStyle w:val="BodyText"/>
        <w:spacing w:before="4"/>
        <w:rPr>
          <w:i/>
          <w:sz w:val="30"/>
        </w:rPr>
      </w:pPr>
    </w:p>
    <w:p w14:paraId="7EF14738" w14:textId="77777777" w:rsidR="003E09BB" w:rsidRDefault="003E09BB" w:rsidP="003E09BB">
      <w:pPr>
        <w:pStyle w:val="BodyText"/>
        <w:spacing w:before="74" w:line="242" w:lineRule="auto"/>
        <w:ind w:left="210" w:right="433"/>
      </w:pPr>
      <w:r>
        <w:t xml:space="preserve">There are </w:t>
      </w:r>
      <w:r>
        <w:rPr>
          <w:spacing w:val="-3"/>
        </w:rPr>
        <w:t xml:space="preserve">three </w:t>
      </w:r>
      <w:r>
        <w:t xml:space="preserve">Graduate Committees in The Sanford School -- one for the </w:t>
      </w:r>
      <w:r>
        <w:rPr>
          <w:spacing w:val="-4"/>
        </w:rPr>
        <w:t xml:space="preserve">doctoral </w:t>
      </w:r>
      <w:r>
        <w:rPr>
          <w:spacing w:val="-5"/>
        </w:rPr>
        <w:t xml:space="preserve">program </w:t>
      </w:r>
      <w:r>
        <w:rPr>
          <w:spacing w:val="-3"/>
        </w:rPr>
        <w:t xml:space="preserve">in </w:t>
      </w:r>
      <w:r>
        <w:t xml:space="preserve">Family/Human Development, one for the doctoral program in Sociological Inquiry, and one for the online terminal masters programs Members of each </w:t>
      </w:r>
      <w:r>
        <w:rPr>
          <w:spacing w:val="-4"/>
        </w:rPr>
        <w:t xml:space="preserve">doctoral </w:t>
      </w:r>
      <w:r>
        <w:t>Graduate Committee include at least 4 faculty members and one graduate student from the respective program.</w:t>
      </w:r>
      <w:r>
        <w:rPr>
          <w:spacing w:val="-4"/>
        </w:rPr>
        <w:t xml:space="preserve"> The </w:t>
      </w:r>
      <w:r>
        <w:rPr>
          <w:spacing w:val="-5"/>
        </w:rPr>
        <w:t xml:space="preserve">Online Graduate Committee shall consist </w:t>
      </w:r>
      <w:r>
        <w:rPr>
          <w:spacing w:val="-3"/>
        </w:rPr>
        <w:t xml:space="preserve">of at </w:t>
      </w:r>
      <w:r>
        <w:rPr>
          <w:spacing w:val="-5"/>
        </w:rPr>
        <w:t xml:space="preserve">least </w:t>
      </w:r>
      <w:r>
        <w:t xml:space="preserve">3 </w:t>
      </w:r>
      <w:r>
        <w:rPr>
          <w:spacing w:val="-5"/>
        </w:rPr>
        <w:t xml:space="preserve">faculty members directly involved </w:t>
      </w:r>
      <w:r>
        <w:rPr>
          <w:spacing w:val="-3"/>
        </w:rPr>
        <w:t xml:space="preserve">in </w:t>
      </w:r>
      <w:r>
        <w:rPr>
          <w:spacing w:val="-4"/>
        </w:rPr>
        <w:t xml:space="preserve">the </w:t>
      </w:r>
      <w:r>
        <w:rPr>
          <w:spacing w:val="-5"/>
        </w:rPr>
        <w:t xml:space="preserve">online </w:t>
      </w:r>
      <w:r>
        <w:rPr>
          <w:spacing w:val="-6"/>
        </w:rPr>
        <w:t xml:space="preserve">program. </w:t>
      </w:r>
      <w:r>
        <w:t>Members are appointed by The Sanford School Director and typically serve 2- year terms. Graduate student members may not participate in decisions involving other graduate students (including admissions, graduate student support, or evaluation). The Chairs of the Graduate Committees will be the Graduate Directors and are appointed by the Director. Graduate Committees responsibilities include (but are not limited to):</w:t>
      </w:r>
    </w:p>
    <w:p w14:paraId="09461A58" w14:textId="77777777" w:rsidR="003E09BB" w:rsidRDefault="003E09BB" w:rsidP="003E09BB">
      <w:pPr>
        <w:pStyle w:val="BodyText"/>
        <w:spacing w:before="8"/>
        <w:rPr>
          <w:sz w:val="22"/>
        </w:rPr>
      </w:pPr>
    </w:p>
    <w:p w14:paraId="616D6421" w14:textId="77777777" w:rsidR="003E09BB" w:rsidRDefault="003E09BB" w:rsidP="003E09BB">
      <w:pPr>
        <w:pStyle w:val="ListParagraph"/>
        <w:numPr>
          <w:ilvl w:val="1"/>
          <w:numId w:val="2"/>
        </w:numPr>
        <w:tabs>
          <w:tab w:val="left" w:pos="1650"/>
          <w:tab w:val="left" w:pos="1651"/>
        </w:tabs>
        <w:spacing w:line="242" w:lineRule="auto"/>
        <w:ind w:right="873"/>
        <w:rPr>
          <w:sz w:val="24"/>
        </w:rPr>
      </w:pPr>
      <w:r>
        <w:rPr>
          <w:sz w:val="24"/>
        </w:rPr>
        <w:t>Maintaining and improving the quality of the graduate programs through advising on and implementing procedures for recruitment, admissions,</w:t>
      </w:r>
      <w:r>
        <w:rPr>
          <w:spacing w:val="-42"/>
          <w:sz w:val="24"/>
        </w:rPr>
        <w:t xml:space="preserve"> </w:t>
      </w:r>
      <w:r>
        <w:rPr>
          <w:sz w:val="24"/>
        </w:rPr>
        <w:t>and retention of</w:t>
      </w:r>
      <w:r>
        <w:rPr>
          <w:spacing w:val="-7"/>
          <w:sz w:val="24"/>
        </w:rPr>
        <w:t xml:space="preserve"> </w:t>
      </w:r>
      <w:r>
        <w:rPr>
          <w:sz w:val="24"/>
        </w:rPr>
        <w:t>students,</w:t>
      </w:r>
    </w:p>
    <w:p w14:paraId="3CA72EBD" w14:textId="77777777" w:rsidR="003E09BB" w:rsidRDefault="003E09BB" w:rsidP="003E09BB">
      <w:pPr>
        <w:pStyle w:val="ListParagraph"/>
        <w:numPr>
          <w:ilvl w:val="1"/>
          <w:numId w:val="2"/>
        </w:numPr>
        <w:tabs>
          <w:tab w:val="left" w:pos="1650"/>
          <w:tab w:val="left" w:pos="1651"/>
        </w:tabs>
        <w:spacing w:line="268" w:lineRule="exact"/>
        <w:rPr>
          <w:sz w:val="24"/>
        </w:rPr>
      </w:pPr>
      <w:r>
        <w:rPr>
          <w:sz w:val="24"/>
        </w:rPr>
        <w:t>Preparing the Graduate Student Handbooks and keeping them</w:t>
      </w:r>
      <w:r>
        <w:rPr>
          <w:spacing w:val="-43"/>
          <w:sz w:val="24"/>
        </w:rPr>
        <w:t xml:space="preserve"> </w:t>
      </w:r>
      <w:r>
        <w:rPr>
          <w:sz w:val="24"/>
        </w:rPr>
        <w:t>up-to-date,</w:t>
      </w:r>
    </w:p>
    <w:p w14:paraId="74B8DFF3" w14:textId="77777777" w:rsidR="003E09BB" w:rsidRDefault="003E09BB" w:rsidP="003E09BB">
      <w:pPr>
        <w:pStyle w:val="ListParagraph"/>
        <w:numPr>
          <w:ilvl w:val="1"/>
          <w:numId w:val="2"/>
        </w:numPr>
        <w:tabs>
          <w:tab w:val="left" w:pos="1650"/>
          <w:tab w:val="left" w:pos="1651"/>
        </w:tabs>
        <w:spacing w:line="278" w:lineRule="exact"/>
        <w:rPr>
          <w:sz w:val="24"/>
        </w:rPr>
      </w:pPr>
      <w:r>
        <w:rPr>
          <w:sz w:val="24"/>
        </w:rPr>
        <w:t>Writing the reports for Graduate</w:t>
      </w:r>
      <w:r>
        <w:rPr>
          <w:spacing w:val="-32"/>
          <w:sz w:val="24"/>
        </w:rPr>
        <w:t xml:space="preserve"> </w:t>
      </w:r>
      <w:r>
        <w:rPr>
          <w:sz w:val="24"/>
        </w:rPr>
        <w:t>College,</w:t>
      </w:r>
    </w:p>
    <w:p w14:paraId="73745E91" w14:textId="77777777" w:rsidR="003E09BB" w:rsidRDefault="003E09BB" w:rsidP="003E09BB">
      <w:pPr>
        <w:pStyle w:val="ListParagraph"/>
        <w:numPr>
          <w:ilvl w:val="1"/>
          <w:numId w:val="2"/>
        </w:numPr>
        <w:tabs>
          <w:tab w:val="left" w:pos="1650"/>
          <w:tab w:val="left" w:pos="1651"/>
        </w:tabs>
        <w:spacing w:line="280" w:lineRule="exact"/>
        <w:rPr>
          <w:sz w:val="24"/>
        </w:rPr>
      </w:pPr>
      <w:r>
        <w:rPr>
          <w:sz w:val="24"/>
        </w:rPr>
        <w:t>Evaluating and advising graduate</w:t>
      </w:r>
      <w:r>
        <w:rPr>
          <w:spacing w:val="-30"/>
          <w:sz w:val="24"/>
        </w:rPr>
        <w:t xml:space="preserve"> </w:t>
      </w:r>
      <w:r>
        <w:rPr>
          <w:sz w:val="24"/>
        </w:rPr>
        <w:t>students,</w:t>
      </w:r>
    </w:p>
    <w:p w14:paraId="525CD317" w14:textId="77777777" w:rsidR="003E09BB" w:rsidRDefault="003E09BB" w:rsidP="003E09BB">
      <w:pPr>
        <w:pStyle w:val="ListParagraph"/>
        <w:numPr>
          <w:ilvl w:val="1"/>
          <w:numId w:val="2"/>
        </w:numPr>
        <w:tabs>
          <w:tab w:val="left" w:pos="1650"/>
          <w:tab w:val="left" w:pos="1651"/>
        </w:tabs>
        <w:spacing w:line="287" w:lineRule="exact"/>
        <w:rPr>
          <w:sz w:val="24"/>
        </w:rPr>
      </w:pPr>
      <w:r>
        <w:rPr>
          <w:sz w:val="24"/>
        </w:rPr>
        <w:t>Evaluating</w:t>
      </w:r>
      <w:r>
        <w:rPr>
          <w:spacing w:val="-5"/>
          <w:sz w:val="24"/>
        </w:rPr>
        <w:t xml:space="preserve"> </w:t>
      </w:r>
      <w:r>
        <w:rPr>
          <w:sz w:val="24"/>
        </w:rPr>
        <w:t>and</w:t>
      </w:r>
      <w:r>
        <w:rPr>
          <w:spacing w:val="-5"/>
          <w:sz w:val="24"/>
        </w:rPr>
        <w:t xml:space="preserve"> </w:t>
      </w:r>
      <w:r>
        <w:rPr>
          <w:sz w:val="24"/>
        </w:rPr>
        <w:t>advising</w:t>
      </w:r>
      <w:r>
        <w:rPr>
          <w:spacing w:val="-5"/>
          <w:sz w:val="24"/>
        </w:rPr>
        <w:t xml:space="preserve"> </w:t>
      </w:r>
      <w:r>
        <w:rPr>
          <w:sz w:val="24"/>
        </w:rPr>
        <w:t>on</w:t>
      </w:r>
      <w:r>
        <w:rPr>
          <w:spacing w:val="-5"/>
          <w:sz w:val="24"/>
        </w:rPr>
        <w:t xml:space="preserve"> </w:t>
      </w:r>
      <w:r>
        <w:rPr>
          <w:sz w:val="24"/>
        </w:rPr>
        <w:t>new</w:t>
      </w:r>
      <w:r>
        <w:rPr>
          <w:spacing w:val="-3"/>
          <w:sz w:val="24"/>
        </w:rPr>
        <w:t xml:space="preserve"> </w:t>
      </w:r>
      <w:r>
        <w:rPr>
          <w:sz w:val="24"/>
        </w:rPr>
        <w:t>graduate</w:t>
      </w:r>
      <w:r>
        <w:rPr>
          <w:spacing w:val="-5"/>
          <w:sz w:val="24"/>
        </w:rPr>
        <w:t xml:space="preserve"> </w:t>
      </w:r>
      <w:r>
        <w:rPr>
          <w:sz w:val="24"/>
        </w:rPr>
        <w:t>course</w:t>
      </w:r>
      <w:r>
        <w:rPr>
          <w:spacing w:val="-7"/>
          <w:sz w:val="24"/>
        </w:rPr>
        <w:t xml:space="preserve"> </w:t>
      </w:r>
      <w:r>
        <w:rPr>
          <w:sz w:val="24"/>
        </w:rPr>
        <w:t>or</w:t>
      </w:r>
      <w:r>
        <w:rPr>
          <w:spacing w:val="-6"/>
          <w:sz w:val="24"/>
        </w:rPr>
        <w:t xml:space="preserve"> </w:t>
      </w:r>
      <w:r>
        <w:rPr>
          <w:sz w:val="24"/>
        </w:rPr>
        <w:t>program</w:t>
      </w:r>
      <w:r>
        <w:rPr>
          <w:spacing w:val="-4"/>
          <w:sz w:val="24"/>
        </w:rPr>
        <w:t xml:space="preserve"> </w:t>
      </w:r>
      <w:r>
        <w:rPr>
          <w:sz w:val="24"/>
        </w:rPr>
        <w:t>proposals,</w:t>
      </w:r>
    </w:p>
    <w:p w14:paraId="4E1B0148" w14:textId="77777777" w:rsidR="003E09BB" w:rsidRDefault="003E09BB" w:rsidP="003E09BB">
      <w:pPr>
        <w:pStyle w:val="ListParagraph"/>
        <w:numPr>
          <w:ilvl w:val="1"/>
          <w:numId w:val="2"/>
        </w:numPr>
        <w:tabs>
          <w:tab w:val="left" w:pos="1650"/>
          <w:tab w:val="left" w:pos="1651"/>
        </w:tabs>
        <w:ind w:right="662"/>
        <w:rPr>
          <w:sz w:val="24"/>
        </w:rPr>
      </w:pPr>
      <w:r>
        <w:rPr>
          <w:sz w:val="24"/>
        </w:rPr>
        <w:t>Contributing</w:t>
      </w:r>
      <w:r>
        <w:rPr>
          <w:spacing w:val="-9"/>
          <w:sz w:val="24"/>
        </w:rPr>
        <w:t xml:space="preserve"> </w:t>
      </w:r>
      <w:r>
        <w:rPr>
          <w:sz w:val="24"/>
        </w:rPr>
        <w:t>to</w:t>
      </w:r>
      <w:r>
        <w:rPr>
          <w:spacing w:val="-5"/>
          <w:sz w:val="24"/>
        </w:rPr>
        <w:t xml:space="preserve"> </w:t>
      </w:r>
      <w:r>
        <w:rPr>
          <w:sz w:val="24"/>
        </w:rPr>
        <w:t>the</w:t>
      </w:r>
      <w:r>
        <w:rPr>
          <w:spacing w:val="-6"/>
          <w:sz w:val="24"/>
        </w:rPr>
        <w:t xml:space="preserve"> </w:t>
      </w:r>
      <w:r>
        <w:rPr>
          <w:sz w:val="24"/>
        </w:rPr>
        <w:t>School’s</w:t>
      </w:r>
      <w:r>
        <w:rPr>
          <w:spacing w:val="-5"/>
          <w:sz w:val="24"/>
        </w:rPr>
        <w:t xml:space="preserve"> </w:t>
      </w:r>
      <w:r>
        <w:rPr>
          <w:sz w:val="24"/>
        </w:rPr>
        <w:t>strategic</w:t>
      </w:r>
      <w:r>
        <w:rPr>
          <w:spacing w:val="-8"/>
          <w:sz w:val="24"/>
        </w:rPr>
        <w:t xml:space="preserve"> </w:t>
      </w:r>
      <w:r>
        <w:rPr>
          <w:sz w:val="24"/>
        </w:rPr>
        <w:t>plans</w:t>
      </w:r>
      <w:r>
        <w:rPr>
          <w:spacing w:val="-4"/>
          <w:sz w:val="24"/>
        </w:rPr>
        <w:t xml:space="preserve"> </w:t>
      </w:r>
      <w:r>
        <w:rPr>
          <w:sz w:val="24"/>
        </w:rPr>
        <w:t>and</w:t>
      </w:r>
      <w:r>
        <w:rPr>
          <w:spacing w:val="-5"/>
          <w:sz w:val="24"/>
        </w:rPr>
        <w:t xml:space="preserve"> </w:t>
      </w:r>
      <w:r>
        <w:rPr>
          <w:sz w:val="24"/>
        </w:rPr>
        <w:t>to</w:t>
      </w:r>
      <w:r>
        <w:rPr>
          <w:spacing w:val="-5"/>
          <w:sz w:val="24"/>
        </w:rPr>
        <w:t xml:space="preserve"> </w:t>
      </w:r>
      <w:r>
        <w:rPr>
          <w:sz w:val="24"/>
        </w:rPr>
        <w:t>the</w:t>
      </w:r>
      <w:r>
        <w:rPr>
          <w:spacing w:val="-8"/>
          <w:sz w:val="24"/>
        </w:rPr>
        <w:t xml:space="preserve"> </w:t>
      </w:r>
      <w:r>
        <w:rPr>
          <w:sz w:val="24"/>
        </w:rPr>
        <w:t>School’s</w:t>
      </w:r>
      <w:r>
        <w:rPr>
          <w:spacing w:val="-5"/>
          <w:sz w:val="24"/>
        </w:rPr>
        <w:t xml:space="preserve"> </w:t>
      </w:r>
      <w:r>
        <w:rPr>
          <w:sz w:val="24"/>
        </w:rPr>
        <w:t>self-study</w:t>
      </w:r>
      <w:r>
        <w:rPr>
          <w:spacing w:val="-6"/>
          <w:sz w:val="24"/>
        </w:rPr>
        <w:t xml:space="preserve"> </w:t>
      </w:r>
      <w:r>
        <w:rPr>
          <w:sz w:val="24"/>
        </w:rPr>
        <w:t>for its program</w:t>
      </w:r>
      <w:r>
        <w:rPr>
          <w:spacing w:val="-10"/>
          <w:sz w:val="24"/>
        </w:rPr>
        <w:t xml:space="preserve"> </w:t>
      </w:r>
      <w:r>
        <w:rPr>
          <w:sz w:val="24"/>
        </w:rPr>
        <w:t>reviews.</w:t>
      </w:r>
    </w:p>
    <w:p w14:paraId="17D1C324" w14:textId="73883A0E" w:rsidR="003E09BB" w:rsidRDefault="003E09BB" w:rsidP="003E09BB">
      <w:pPr>
        <w:pStyle w:val="Heading1"/>
        <w:spacing w:before="233"/>
      </w:pPr>
      <w:bookmarkStart w:id="8" w:name="_bookmark6"/>
      <w:bookmarkEnd w:id="8"/>
      <w:r>
        <w:t>Ad Hoc Committees</w:t>
      </w:r>
    </w:p>
    <w:p w14:paraId="6537F087" w14:textId="77777777" w:rsidR="003E09BB" w:rsidRDefault="003E09BB" w:rsidP="003E09BB">
      <w:pPr>
        <w:pStyle w:val="BodyText"/>
        <w:spacing w:before="8"/>
        <w:rPr>
          <w:b/>
          <w:sz w:val="25"/>
        </w:rPr>
      </w:pPr>
    </w:p>
    <w:p w14:paraId="2E134A94" w14:textId="77777777" w:rsidR="003E09BB" w:rsidRDefault="003E09BB" w:rsidP="003E09BB">
      <w:pPr>
        <w:ind w:left="210"/>
        <w:rPr>
          <w:i/>
          <w:sz w:val="24"/>
        </w:rPr>
      </w:pPr>
      <w:r>
        <w:rPr>
          <w:i/>
          <w:sz w:val="24"/>
        </w:rPr>
        <w:t>Full Professor Promotion Committee</w:t>
      </w:r>
    </w:p>
    <w:p w14:paraId="3520D9F2" w14:textId="77777777" w:rsidR="003E09BB" w:rsidRDefault="003E09BB" w:rsidP="003E09BB">
      <w:pPr>
        <w:pStyle w:val="BodyText"/>
        <w:spacing w:before="9"/>
        <w:rPr>
          <w:i/>
          <w:sz w:val="29"/>
        </w:rPr>
      </w:pPr>
    </w:p>
    <w:p w14:paraId="4855EC02" w14:textId="77777777" w:rsidR="003E09BB" w:rsidRDefault="003E09BB" w:rsidP="003E09BB">
      <w:pPr>
        <w:pStyle w:val="BodyText"/>
        <w:spacing w:before="1"/>
        <w:ind w:left="210" w:right="447"/>
        <w:jc w:val="both"/>
      </w:pPr>
      <w:r>
        <w:t>The</w:t>
      </w:r>
      <w:r>
        <w:rPr>
          <w:spacing w:val="-7"/>
        </w:rPr>
        <w:t xml:space="preserve"> </w:t>
      </w:r>
      <w:r>
        <w:t>advisory</w:t>
      </w:r>
      <w:r>
        <w:rPr>
          <w:spacing w:val="-7"/>
        </w:rPr>
        <w:t xml:space="preserve"> </w:t>
      </w:r>
      <w:r>
        <w:t>committee</w:t>
      </w:r>
      <w:r>
        <w:rPr>
          <w:spacing w:val="-5"/>
        </w:rPr>
        <w:t xml:space="preserve"> </w:t>
      </w:r>
      <w:r>
        <w:t>for</w:t>
      </w:r>
      <w:r>
        <w:rPr>
          <w:spacing w:val="-4"/>
        </w:rPr>
        <w:t xml:space="preserve"> </w:t>
      </w:r>
      <w:r>
        <w:t>faculty</w:t>
      </w:r>
      <w:r>
        <w:rPr>
          <w:spacing w:val="-8"/>
        </w:rPr>
        <w:t xml:space="preserve"> </w:t>
      </w:r>
      <w:r>
        <w:t>requesting</w:t>
      </w:r>
      <w:r>
        <w:rPr>
          <w:spacing w:val="-5"/>
        </w:rPr>
        <w:t xml:space="preserve"> </w:t>
      </w:r>
      <w:r>
        <w:t>to</w:t>
      </w:r>
      <w:r>
        <w:rPr>
          <w:spacing w:val="-3"/>
        </w:rPr>
        <w:t xml:space="preserve"> </w:t>
      </w:r>
      <w:r>
        <w:t>be</w:t>
      </w:r>
      <w:r>
        <w:rPr>
          <w:spacing w:val="-7"/>
        </w:rPr>
        <w:t xml:space="preserve"> </w:t>
      </w:r>
      <w:r>
        <w:t>promoted</w:t>
      </w:r>
      <w:r>
        <w:rPr>
          <w:spacing w:val="-2"/>
        </w:rPr>
        <w:t xml:space="preserve"> </w:t>
      </w:r>
      <w:r>
        <w:t>to</w:t>
      </w:r>
      <w:r>
        <w:rPr>
          <w:spacing w:val="-4"/>
        </w:rPr>
        <w:t xml:space="preserve"> </w:t>
      </w:r>
      <w:r>
        <w:t>Full</w:t>
      </w:r>
      <w:r>
        <w:rPr>
          <w:spacing w:val="-2"/>
        </w:rPr>
        <w:t xml:space="preserve"> </w:t>
      </w:r>
      <w:r>
        <w:t>Professor</w:t>
      </w:r>
      <w:r>
        <w:rPr>
          <w:spacing w:val="-6"/>
        </w:rPr>
        <w:t xml:space="preserve"> </w:t>
      </w:r>
      <w:r>
        <w:t>will</w:t>
      </w:r>
      <w:r>
        <w:rPr>
          <w:spacing w:val="-1"/>
        </w:rPr>
        <w:t xml:space="preserve"> </w:t>
      </w:r>
      <w:r>
        <w:t>consist</w:t>
      </w:r>
      <w:r>
        <w:rPr>
          <w:spacing w:val="-2"/>
        </w:rPr>
        <w:t xml:space="preserve"> </w:t>
      </w:r>
      <w:r>
        <w:t>of all</w:t>
      </w:r>
      <w:r>
        <w:rPr>
          <w:spacing w:val="-3"/>
        </w:rPr>
        <w:t xml:space="preserve"> </w:t>
      </w:r>
      <w:r>
        <w:t>regular</w:t>
      </w:r>
      <w:r>
        <w:rPr>
          <w:spacing w:val="-6"/>
        </w:rPr>
        <w:t xml:space="preserve"> </w:t>
      </w:r>
      <w:r>
        <w:t>faculty</w:t>
      </w:r>
      <w:r>
        <w:rPr>
          <w:spacing w:val="-7"/>
        </w:rPr>
        <w:t xml:space="preserve"> </w:t>
      </w:r>
      <w:r>
        <w:t>members</w:t>
      </w:r>
      <w:r>
        <w:rPr>
          <w:spacing w:val="-6"/>
        </w:rPr>
        <w:t xml:space="preserve"> </w:t>
      </w:r>
      <w:r>
        <w:t>holding</w:t>
      </w:r>
      <w:r>
        <w:rPr>
          <w:spacing w:val="-7"/>
        </w:rPr>
        <w:t xml:space="preserve"> </w:t>
      </w:r>
      <w:r>
        <w:t>that</w:t>
      </w:r>
      <w:r>
        <w:rPr>
          <w:spacing w:val="-5"/>
        </w:rPr>
        <w:t xml:space="preserve"> </w:t>
      </w:r>
      <w:r>
        <w:t>rank.</w:t>
      </w:r>
      <w:r>
        <w:rPr>
          <w:spacing w:val="-3"/>
        </w:rPr>
        <w:t xml:space="preserve"> </w:t>
      </w:r>
      <w:r>
        <w:t>This</w:t>
      </w:r>
      <w:r>
        <w:rPr>
          <w:spacing w:val="-6"/>
        </w:rPr>
        <w:t xml:space="preserve"> </w:t>
      </w:r>
      <w:r>
        <w:t>committee</w:t>
      </w:r>
      <w:r>
        <w:rPr>
          <w:spacing w:val="-6"/>
        </w:rPr>
        <w:t xml:space="preserve"> </w:t>
      </w:r>
      <w:r>
        <w:t>will</w:t>
      </w:r>
      <w:r>
        <w:rPr>
          <w:spacing w:val="-4"/>
        </w:rPr>
        <w:t xml:space="preserve"> </w:t>
      </w:r>
      <w:r>
        <w:t>select</w:t>
      </w:r>
      <w:r>
        <w:rPr>
          <w:spacing w:val="-2"/>
        </w:rPr>
        <w:t xml:space="preserve"> </w:t>
      </w:r>
      <w:r>
        <w:t>a</w:t>
      </w:r>
      <w:r>
        <w:rPr>
          <w:spacing w:val="-5"/>
        </w:rPr>
        <w:t xml:space="preserve"> </w:t>
      </w:r>
      <w:r>
        <w:t>chair</w:t>
      </w:r>
      <w:r>
        <w:rPr>
          <w:spacing w:val="-5"/>
        </w:rPr>
        <w:t xml:space="preserve"> </w:t>
      </w:r>
      <w:r>
        <w:t>who</w:t>
      </w:r>
      <w:r>
        <w:rPr>
          <w:spacing w:val="-3"/>
        </w:rPr>
        <w:t xml:space="preserve"> </w:t>
      </w:r>
      <w:r>
        <w:t>will</w:t>
      </w:r>
      <w:r>
        <w:rPr>
          <w:spacing w:val="-5"/>
        </w:rPr>
        <w:t xml:space="preserve"> </w:t>
      </w:r>
      <w:r>
        <w:t>take responsibility for managing the review(s) and</w:t>
      </w:r>
      <w:r>
        <w:rPr>
          <w:spacing w:val="-34"/>
        </w:rPr>
        <w:t xml:space="preserve"> </w:t>
      </w:r>
      <w:r>
        <w:t>paperwork.</w:t>
      </w:r>
    </w:p>
    <w:p w14:paraId="234BF36D" w14:textId="77777777" w:rsidR="003E09BB" w:rsidRDefault="003E09BB" w:rsidP="003E09BB">
      <w:pPr>
        <w:pStyle w:val="BodyText"/>
      </w:pPr>
    </w:p>
    <w:p w14:paraId="33C66940" w14:textId="77777777" w:rsidR="003E09BB" w:rsidRDefault="003E09BB" w:rsidP="003E09BB">
      <w:pPr>
        <w:ind w:left="210"/>
        <w:rPr>
          <w:i/>
          <w:sz w:val="24"/>
        </w:rPr>
      </w:pPr>
      <w:r>
        <w:rPr>
          <w:i/>
          <w:sz w:val="24"/>
        </w:rPr>
        <w:t>Leadership Committee</w:t>
      </w:r>
    </w:p>
    <w:p w14:paraId="5DC08F1F" w14:textId="77777777" w:rsidR="003E09BB" w:rsidRDefault="003E09BB" w:rsidP="003E09BB">
      <w:pPr>
        <w:pStyle w:val="BodyText"/>
        <w:rPr>
          <w:i/>
        </w:rPr>
      </w:pPr>
    </w:p>
    <w:p w14:paraId="3F3F6E0E" w14:textId="77777777" w:rsidR="003E09BB" w:rsidRDefault="003E09BB" w:rsidP="003E09BB">
      <w:pPr>
        <w:pStyle w:val="BodyText"/>
        <w:ind w:left="210" w:right="159"/>
      </w:pPr>
      <w:r>
        <w:t xml:space="preserve">At the discretion of the Director, the Leadership Committee will serve to provide advice, leadership, and guidance for School-related matters. The Committee generally will consist of the Chairs of the standing committees, plus appointees deemed necessary by the Director to ensure representation of both tenure-track and non-tenure track faculty. This committee will be responsible for various tasks assigned to it by the Director and will be led primarily by the Director or Associate Director(s) (or a designated individual selected by The Sanford School Director when there is no Associate Director) </w:t>
      </w:r>
      <w:r>
        <w:rPr>
          <w:rFonts w:ascii="Symbol" w:hAnsi="Symbol"/>
        </w:rPr>
        <w:t></w:t>
      </w:r>
      <w:r>
        <w:t xml:space="preserve"> who may also call meetings and assign tasks to the committee.</w:t>
      </w:r>
    </w:p>
    <w:p w14:paraId="7F6DE819" w14:textId="77777777" w:rsidR="003E09BB" w:rsidRDefault="003E09BB" w:rsidP="003E09BB">
      <w:pPr>
        <w:pStyle w:val="BodyText"/>
        <w:spacing w:before="8"/>
        <w:rPr>
          <w:sz w:val="23"/>
        </w:rPr>
      </w:pPr>
    </w:p>
    <w:p w14:paraId="54D6CEE6" w14:textId="77777777" w:rsidR="00DF3311" w:rsidRDefault="00DF3311" w:rsidP="003E09BB">
      <w:pPr>
        <w:pStyle w:val="BodyText"/>
        <w:ind w:left="210"/>
      </w:pPr>
    </w:p>
    <w:p w14:paraId="366DFF31" w14:textId="2DB35BD5" w:rsidR="003E09BB" w:rsidRDefault="003E09BB" w:rsidP="003E09BB">
      <w:pPr>
        <w:pStyle w:val="BodyText"/>
        <w:ind w:left="210"/>
      </w:pPr>
      <w:r>
        <w:lastRenderedPageBreak/>
        <w:t>Other ad hoc committees will be established as needed.</w:t>
      </w:r>
    </w:p>
    <w:p w14:paraId="34E3DB3C" w14:textId="77777777" w:rsidR="003E09BB" w:rsidRDefault="003E09BB" w:rsidP="003E09BB">
      <w:pPr>
        <w:pStyle w:val="BodyText"/>
        <w:spacing w:before="5"/>
      </w:pPr>
    </w:p>
    <w:p w14:paraId="245E5DDF" w14:textId="77777777" w:rsidR="003E09BB" w:rsidRDefault="003E09BB" w:rsidP="003E09BB">
      <w:pPr>
        <w:pStyle w:val="Heading1"/>
      </w:pPr>
      <w:bookmarkStart w:id="9" w:name="_bookmark7"/>
      <w:bookmarkEnd w:id="9"/>
      <w:r>
        <w:t>Amendments and Restrictions</w:t>
      </w:r>
    </w:p>
    <w:p w14:paraId="5343FC04" w14:textId="77777777" w:rsidR="003E09BB" w:rsidRDefault="003E09BB" w:rsidP="003E09BB">
      <w:pPr>
        <w:pStyle w:val="BodyText"/>
        <w:spacing w:before="7"/>
        <w:rPr>
          <w:b/>
          <w:sz w:val="23"/>
        </w:rPr>
      </w:pPr>
    </w:p>
    <w:p w14:paraId="722814A5" w14:textId="77777777" w:rsidR="003E09BB" w:rsidRDefault="003E09BB" w:rsidP="003E09BB">
      <w:pPr>
        <w:pStyle w:val="BodyText"/>
        <w:ind w:left="210" w:right="412"/>
      </w:pPr>
      <w:r>
        <w:t>These Bylaws may be amended by a 2/3 vote of The Sanford School Assembly. For that purpose, written notice of intent to include such changes must have appeared on the agenda of the regular School meeting at least thirty days prior to that vote. These Bylaws may not conflict with those of the CLAS, Provost, or the Academic Affairs Policies and Procedures Manual of Arizona State University.</w:t>
      </w:r>
    </w:p>
    <w:p w14:paraId="06ACED10" w14:textId="77777777" w:rsidR="003E09BB" w:rsidRDefault="003E09BB" w:rsidP="003E09BB">
      <w:pPr>
        <w:pStyle w:val="BodyText"/>
      </w:pPr>
    </w:p>
    <w:p w14:paraId="330F40AD" w14:textId="77777777" w:rsidR="003E09BB" w:rsidRDefault="003E09BB" w:rsidP="003E09BB">
      <w:pPr>
        <w:pStyle w:val="BodyText"/>
        <w:spacing w:before="1"/>
        <w:ind w:left="210" w:right="914"/>
        <w:jc w:val="both"/>
      </w:pPr>
      <w:r>
        <w:t>In case of conflicts, the policies and procedures of the College of Liberal Arts and Sciences (CLAS), Arizona State University (ASU), and the Arizona Board of Regents (ABOR) take precedence over these Bylaws.</w:t>
      </w:r>
    </w:p>
    <w:p w14:paraId="6B30F9B9" w14:textId="77777777" w:rsidR="003E09BB" w:rsidRDefault="003E09BB" w:rsidP="003E09BB">
      <w:pPr>
        <w:pStyle w:val="BodyText"/>
        <w:spacing w:line="242" w:lineRule="auto"/>
        <w:ind w:left="210" w:right="406"/>
      </w:pPr>
    </w:p>
    <w:p w14:paraId="5FC6FA2D" w14:textId="3982251E" w:rsidR="006C3AD2" w:rsidRDefault="00B23A4D" w:rsidP="00B23A4D">
      <w:pPr>
        <w:widowControl/>
        <w:autoSpaceDE/>
        <w:autoSpaceDN/>
        <w:spacing w:after="160" w:line="259" w:lineRule="auto"/>
      </w:pPr>
      <w:r>
        <w:br w:type="page"/>
      </w:r>
    </w:p>
    <w:p w14:paraId="18FD2E0E" w14:textId="77777777" w:rsidR="006C3AD2" w:rsidRDefault="006C3AD2" w:rsidP="003E09BB">
      <w:pPr>
        <w:pStyle w:val="BodyText"/>
        <w:spacing w:line="242" w:lineRule="auto"/>
        <w:ind w:left="210" w:right="406"/>
      </w:pPr>
    </w:p>
    <w:p w14:paraId="2B975C8F" w14:textId="77777777" w:rsidR="00B23A4D" w:rsidRDefault="00B23A4D" w:rsidP="00B23A4D">
      <w:pPr>
        <w:pStyle w:val="BodyText"/>
        <w:ind w:left="2228"/>
        <w:rPr>
          <w:sz w:val="20"/>
        </w:rPr>
      </w:pPr>
      <w:r>
        <w:rPr>
          <w:noProof/>
          <w:sz w:val="20"/>
        </w:rPr>
        <w:drawing>
          <wp:inline distT="0" distB="0" distL="0" distR="0" wp14:anchorId="43F6172E" wp14:editId="52E42251">
            <wp:extent cx="3218692" cy="658368"/>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3218692" cy="658368"/>
                    </a:xfrm>
                    <a:prstGeom prst="rect">
                      <a:avLst/>
                    </a:prstGeom>
                  </pic:spPr>
                </pic:pic>
              </a:graphicData>
            </a:graphic>
          </wp:inline>
        </w:drawing>
      </w:r>
    </w:p>
    <w:p w14:paraId="68C6AEB1" w14:textId="77777777" w:rsidR="00B23A4D" w:rsidRDefault="00B23A4D" w:rsidP="00B23A4D">
      <w:pPr>
        <w:pStyle w:val="BodyText"/>
        <w:spacing w:before="11"/>
        <w:rPr>
          <w:sz w:val="18"/>
        </w:rPr>
      </w:pPr>
    </w:p>
    <w:p w14:paraId="2928A6DA" w14:textId="77777777" w:rsidR="00B23A4D" w:rsidRDefault="00B23A4D" w:rsidP="00B23A4D">
      <w:pPr>
        <w:pStyle w:val="Heading1"/>
        <w:ind w:left="2030" w:right="1967"/>
        <w:jc w:val="center"/>
      </w:pPr>
      <w:r>
        <w:t>PROFILES</w:t>
      </w:r>
      <w:r>
        <w:rPr>
          <w:spacing w:val="-3"/>
        </w:rPr>
        <w:t xml:space="preserve"> </w:t>
      </w:r>
      <w:r>
        <w:t>FOR</w:t>
      </w:r>
      <w:r>
        <w:rPr>
          <w:spacing w:val="-2"/>
        </w:rPr>
        <w:t xml:space="preserve"> </w:t>
      </w:r>
      <w:r>
        <w:t>PROMOTION</w:t>
      </w:r>
      <w:r>
        <w:rPr>
          <w:spacing w:val="-2"/>
        </w:rPr>
        <w:t xml:space="preserve"> </w:t>
      </w:r>
      <w:r>
        <w:t>AND</w:t>
      </w:r>
      <w:r>
        <w:rPr>
          <w:spacing w:val="-2"/>
        </w:rPr>
        <w:t xml:space="preserve"> </w:t>
      </w:r>
      <w:r>
        <w:t>TENURE</w:t>
      </w:r>
    </w:p>
    <w:p w14:paraId="1795B7EA" w14:textId="77777777" w:rsidR="00B23A4D" w:rsidRDefault="00B23A4D" w:rsidP="00B23A4D">
      <w:pPr>
        <w:pStyle w:val="BodyText"/>
      </w:pPr>
    </w:p>
    <w:p w14:paraId="65BD40C1" w14:textId="77777777" w:rsidR="00B23A4D" w:rsidRDefault="00B23A4D" w:rsidP="00B23A4D">
      <w:pPr>
        <w:pStyle w:val="BodyText"/>
        <w:spacing w:before="1"/>
        <w:ind w:left="111" w:right="251" w:firstLine="720"/>
      </w:pPr>
      <w:r>
        <w:t>College and University promotion and tenure committees must make recommendations</w:t>
      </w:r>
      <w:r>
        <w:rPr>
          <w:spacing w:val="-57"/>
        </w:rPr>
        <w:t xml:space="preserve"> </w:t>
      </w:r>
      <w:r>
        <w:t>for faculty members in numerous disciplines, despite disciplinary differences in definitions of</w:t>
      </w:r>
      <w:r>
        <w:rPr>
          <w:spacing w:val="1"/>
        </w:rPr>
        <w:t xml:space="preserve"> </w:t>
      </w:r>
      <w:r>
        <w:t>high performance in scholarly production, teaching, and service.</w:t>
      </w:r>
      <w:r>
        <w:rPr>
          <w:spacing w:val="1"/>
        </w:rPr>
        <w:t xml:space="preserve"> </w:t>
      </w:r>
      <w:r>
        <w:t>The profiles described in this</w:t>
      </w:r>
      <w:r>
        <w:rPr>
          <w:spacing w:val="-57"/>
        </w:rPr>
        <w:t xml:space="preserve"> </w:t>
      </w:r>
      <w:r>
        <w:t>document are presented in order to assist these committees and the CLAS dean in making</w:t>
      </w:r>
      <w:r>
        <w:rPr>
          <w:spacing w:val="1"/>
        </w:rPr>
        <w:t xml:space="preserve"> </w:t>
      </w:r>
      <w:r>
        <w:t>recommendations about the tenure and promotion of faculty in the T. Denny Sanford School of</w:t>
      </w:r>
      <w:r>
        <w:rPr>
          <w:spacing w:val="-58"/>
        </w:rPr>
        <w:t xml:space="preserve"> </w:t>
      </w:r>
      <w:r>
        <w:t>Social</w:t>
      </w:r>
      <w:r>
        <w:rPr>
          <w:spacing w:val="-2"/>
        </w:rPr>
        <w:t xml:space="preserve"> </w:t>
      </w:r>
      <w:r>
        <w:t>and Family</w:t>
      </w:r>
      <w:r>
        <w:rPr>
          <w:spacing w:val="-2"/>
        </w:rPr>
        <w:t xml:space="preserve"> </w:t>
      </w:r>
      <w:r>
        <w:t>Dynamics</w:t>
      </w:r>
      <w:r>
        <w:rPr>
          <w:spacing w:val="-1"/>
        </w:rPr>
        <w:t xml:space="preserve"> </w:t>
      </w:r>
      <w:r>
        <w:t>(The Sanford</w:t>
      </w:r>
      <w:r>
        <w:rPr>
          <w:spacing w:val="-2"/>
        </w:rPr>
        <w:t xml:space="preserve"> </w:t>
      </w:r>
      <w:r>
        <w:t>School).</w:t>
      </w:r>
    </w:p>
    <w:p w14:paraId="286A2786" w14:textId="77777777" w:rsidR="00B23A4D" w:rsidRDefault="00B23A4D" w:rsidP="00B23A4D">
      <w:pPr>
        <w:pStyle w:val="BodyText"/>
        <w:spacing w:before="9"/>
        <w:rPr>
          <w:sz w:val="23"/>
        </w:rPr>
      </w:pPr>
    </w:p>
    <w:p w14:paraId="0B7AF961" w14:textId="77777777" w:rsidR="00B23A4D" w:rsidRDefault="00B23A4D" w:rsidP="00B23A4D">
      <w:pPr>
        <w:pStyle w:val="BodyText"/>
        <w:ind w:left="111" w:right="278" w:firstLine="720"/>
      </w:pPr>
      <w:r>
        <w:t>The criteria outlined below specify a variety of ways in which faculty may demonstrate</w:t>
      </w:r>
      <w:r>
        <w:rPr>
          <w:spacing w:val="-57"/>
        </w:rPr>
        <w:t xml:space="preserve"> </w:t>
      </w:r>
      <w:r>
        <w:t>excellence in performance.</w:t>
      </w:r>
      <w:r>
        <w:rPr>
          <w:spacing w:val="1"/>
        </w:rPr>
        <w:t xml:space="preserve"> </w:t>
      </w:r>
      <w:r>
        <w:t>Importantly, these criteria are to be regarded as standards toward</w:t>
      </w:r>
      <w:r>
        <w:rPr>
          <w:spacing w:val="1"/>
        </w:rPr>
        <w:t xml:space="preserve"> </w:t>
      </w:r>
      <w:r>
        <w:t>which</w:t>
      </w:r>
      <w:r>
        <w:rPr>
          <w:spacing w:val="-2"/>
        </w:rPr>
        <w:t xml:space="preserve"> </w:t>
      </w:r>
      <w:r>
        <w:t>we</w:t>
      </w:r>
      <w:r>
        <w:rPr>
          <w:spacing w:val="-1"/>
        </w:rPr>
        <w:t xml:space="preserve"> </w:t>
      </w:r>
      <w:r>
        <w:t>are evolving.</w:t>
      </w:r>
    </w:p>
    <w:p w14:paraId="07BDAC79" w14:textId="77777777" w:rsidR="00B23A4D" w:rsidRDefault="00B23A4D" w:rsidP="00B23A4D">
      <w:pPr>
        <w:pStyle w:val="BodyText"/>
      </w:pPr>
    </w:p>
    <w:p w14:paraId="128E5435" w14:textId="77777777" w:rsidR="00B23A4D" w:rsidRDefault="00B23A4D" w:rsidP="00B23A4D">
      <w:pPr>
        <w:spacing w:line="242" w:lineRule="auto"/>
        <w:ind w:left="2991" w:right="2243" w:hanging="667"/>
        <w:rPr>
          <w:b/>
          <w:sz w:val="24"/>
        </w:rPr>
      </w:pPr>
      <w:r>
        <w:rPr>
          <w:b/>
          <w:sz w:val="24"/>
        </w:rPr>
        <w:t>Criteria for Assistant Professors for Tenure and</w:t>
      </w:r>
      <w:r>
        <w:rPr>
          <w:b/>
          <w:spacing w:val="-57"/>
          <w:sz w:val="24"/>
        </w:rPr>
        <w:t xml:space="preserve"> </w:t>
      </w:r>
      <w:r>
        <w:rPr>
          <w:b/>
          <w:sz w:val="24"/>
        </w:rPr>
        <w:t>Promotion</w:t>
      </w:r>
      <w:r>
        <w:rPr>
          <w:b/>
          <w:spacing w:val="-1"/>
          <w:sz w:val="24"/>
        </w:rPr>
        <w:t xml:space="preserve"> </w:t>
      </w:r>
      <w:r>
        <w:rPr>
          <w:b/>
          <w:sz w:val="24"/>
        </w:rPr>
        <w:t>to Associate</w:t>
      </w:r>
      <w:r>
        <w:rPr>
          <w:b/>
          <w:spacing w:val="-2"/>
          <w:sz w:val="24"/>
        </w:rPr>
        <w:t xml:space="preserve"> </w:t>
      </w:r>
      <w:r>
        <w:rPr>
          <w:b/>
          <w:sz w:val="24"/>
        </w:rPr>
        <w:t>Professor</w:t>
      </w:r>
    </w:p>
    <w:p w14:paraId="79413C35" w14:textId="77777777" w:rsidR="00B23A4D" w:rsidRDefault="00B23A4D" w:rsidP="00B23A4D">
      <w:pPr>
        <w:pStyle w:val="BodyText"/>
        <w:spacing w:before="8"/>
        <w:rPr>
          <w:b/>
          <w:sz w:val="23"/>
        </w:rPr>
      </w:pPr>
    </w:p>
    <w:p w14:paraId="56AFBDFB" w14:textId="77777777" w:rsidR="00B23A4D" w:rsidRDefault="00B23A4D" w:rsidP="00B23A4D">
      <w:pPr>
        <w:pStyle w:val="ListParagraph"/>
        <w:numPr>
          <w:ilvl w:val="0"/>
          <w:numId w:val="3"/>
        </w:numPr>
        <w:tabs>
          <w:tab w:val="left" w:pos="831"/>
          <w:tab w:val="left" w:pos="832"/>
        </w:tabs>
        <w:ind w:hanging="721"/>
        <w:jc w:val="left"/>
        <w:rPr>
          <w:sz w:val="24"/>
        </w:rPr>
      </w:pPr>
      <w:r>
        <w:rPr>
          <w:sz w:val="24"/>
        </w:rPr>
        <w:t>Research</w:t>
      </w:r>
    </w:p>
    <w:p w14:paraId="2F18226C" w14:textId="77777777" w:rsidR="00B23A4D" w:rsidRDefault="00B23A4D" w:rsidP="00B23A4D">
      <w:pPr>
        <w:pStyle w:val="BodyText"/>
      </w:pPr>
    </w:p>
    <w:p w14:paraId="4BED53B6" w14:textId="77777777" w:rsidR="00B23A4D" w:rsidRDefault="00B23A4D" w:rsidP="00B23A4D">
      <w:pPr>
        <w:pStyle w:val="ListParagraph"/>
        <w:numPr>
          <w:ilvl w:val="1"/>
          <w:numId w:val="3"/>
        </w:numPr>
        <w:tabs>
          <w:tab w:val="left" w:pos="1551"/>
          <w:tab w:val="left" w:pos="1552"/>
        </w:tabs>
        <w:ind w:hanging="721"/>
        <w:jc w:val="left"/>
        <w:rPr>
          <w:sz w:val="24"/>
        </w:rPr>
      </w:pPr>
      <w:r>
        <w:rPr>
          <w:sz w:val="24"/>
        </w:rPr>
        <w:t>Research</w:t>
      </w:r>
      <w:r>
        <w:rPr>
          <w:spacing w:val="-6"/>
          <w:sz w:val="24"/>
        </w:rPr>
        <w:t xml:space="preserve"> </w:t>
      </w:r>
      <w:r>
        <w:rPr>
          <w:sz w:val="24"/>
        </w:rPr>
        <w:t>Publications</w:t>
      </w:r>
    </w:p>
    <w:p w14:paraId="6AB15C15" w14:textId="77777777" w:rsidR="00B23A4D" w:rsidRDefault="00B23A4D" w:rsidP="00B23A4D">
      <w:pPr>
        <w:pStyle w:val="BodyText"/>
      </w:pPr>
    </w:p>
    <w:p w14:paraId="31269235" w14:textId="77777777" w:rsidR="00B23A4D" w:rsidRDefault="00B23A4D" w:rsidP="00B23A4D">
      <w:pPr>
        <w:pStyle w:val="BodyText"/>
        <w:ind w:left="111" w:right="90" w:firstLine="720"/>
      </w:pPr>
      <w:r>
        <w:t>The number of publications of faculty members in The Sanford School is partly</w:t>
      </w:r>
      <w:r>
        <w:rPr>
          <w:spacing w:val="1"/>
        </w:rPr>
        <w:t xml:space="preserve"> </w:t>
      </w:r>
      <w:r>
        <w:t>determined by whether they engage in research which can be undertaken and completed swiftly</w:t>
      </w:r>
      <w:r>
        <w:rPr>
          <w:spacing w:val="1"/>
        </w:rPr>
        <w:t xml:space="preserve"> </w:t>
      </w:r>
      <w:r>
        <w:t>or in research projects that take longer to complete.</w:t>
      </w:r>
      <w:r>
        <w:rPr>
          <w:spacing w:val="1"/>
        </w:rPr>
        <w:t xml:space="preserve"> </w:t>
      </w:r>
      <w:r>
        <w:t>In part this is determined by whether faculty</w:t>
      </w:r>
      <w:r>
        <w:rPr>
          <w:spacing w:val="-57"/>
        </w:rPr>
        <w:t xml:space="preserve"> </w:t>
      </w:r>
      <w:r>
        <w:t>members write books or articles and whether they engage in qualitative or quantitative research.</w:t>
      </w:r>
      <w:r>
        <w:rPr>
          <w:spacing w:val="1"/>
        </w:rPr>
        <w:t xml:space="preserve"> </w:t>
      </w:r>
      <w:r>
        <w:t>Although the discussion below involves quantification of productivity, evaluation of scholarly</w:t>
      </w:r>
      <w:r>
        <w:rPr>
          <w:spacing w:val="1"/>
        </w:rPr>
        <w:t xml:space="preserve"> </w:t>
      </w:r>
      <w:r>
        <w:t>activity is based primarily upon quality and evidence of a habit of publication and research</w:t>
      </w:r>
      <w:r>
        <w:rPr>
          <w:spacing w:val="1"/>
        </w:rPr>
        <w:t xml:space="preserve"> </w:t>
      </w:r>
      <w:r>
        <w:t>activity.</w:t>
      </w:r>
      <w:r>
        <w:rPr>
          <w:spacing w:val="1"/>
        </w:rPr>
        <w:t xml:space="preserve"> </w:t>
      </w:r>
      <w:r>
        <w:t>In other words, the steadiness and quality of publications are more important than the</w:t>
      </w:r>
      <w:r>
        <w:rPr>
          <w:spacing w:val="1"/>
        </w:rPr>
        <w:t xml:space="preserve"> </w:t>
      </w:r>
      <w:r>
        <w:t>precise number.</w:t>
      </w:r>
    </w:p>
    <w:p w14:paraId="2FC3C968" w14:textId="77777777" w:rsidR="00B23A4D" w:rsidRDefault="00B23A4D" w:rsidP="00B23A4D">
      <w:pPr>
        <w:pStyle w:val="BodyText"/>
        <w:spacing w:before="10"/>
        <w:rPr>
          <w:sz w:val="23"/>
        </w:rPr>
      </w:pPr>
    </w:p>
    <w:p w14:paraId="05125F92" w14:textId="77777777" w:rsidR="00B23A4D" w:rsidRDefault="00B23A4D" w:rsidP="006C48A9">
      <w:pPr>
        <w:pStyle w:val="BodyText"/>
        <w:ind w:left="111" w:right="90" w:firstLine="720"/>
      </w:pPr>
      <w:r>
        <w:t>For faculty members who write journal articles, the goal is to approach an average of</w:t>
      </w:r>
      <w:r>
        <w:rPr>
          <w:spacing w:val="1"/>
        </w:rPr>
        <w:t xml:space="preserve"> </w:t>
      </w:r>
      <w:r>
        <w:t>about two articles a year during the probationary period (and previous faculty positions, if</w:t>
      </w:r>
      <w:r>
        <w:rPr>
          <w:spacing w:val="1"/>
        </w:rPr>
        <w:t xml:space="preserve"> </w:t>
      </w:r>
      <w:r>
        <w:t>appointment at ASU is less than 5 years).</w:t>
      </w:r>
      <w:r>
        <w:rPr>
          <w:spacing w:val="1"/>
        </w:rPr>
        <w:t xml:space="preserve"> </w:t>
      </w:r>
      <w:r>
        <w:t>The majority of these articles should be in peer</w:t>
      </w:r>
      <w:r>
        <w:rPr>
          <w:spacing w:val="1"/>
        </w:rPr>
        <w:t xml:space="preserve"> </w:t>
      </w:r>
      <w:r>
        <w:t>refereed journals.</w:t>
      </w:r>
      <w:r>
        <w:rPr>
          <w:spacing w:val="1"/>
        </w:rPr>
        <w:t xml:space="preserve"> </w:t>
      </w:r>
      <w:r>
        <w:t>Of these, greater weight will be given to articles in the major national journals</w:t>
      </w:r>
      <w:r>
        <w:rPr>
          <w:spacing w:val="-57"/>
        </w:rPr>
        <w:t xml:space="preserve"> </w:t>
      </w:r>
      <w:r>
        <w:t>and to leading journals in one’s area (s) of specialization.</w:t>
      </w:r>
      <w:r>
        <w:rPr>
          <w:spacing w:val="1"/>
        </w:rPr>
        <w:t xml:space="preserve"> </w:t>
      </w:r>
      <w:r>
        <w:t>The remainder may appear in edited</w:t>
      </w:r>
      <w:r>
        <w:rPr>
          <w:spacing w:val="1"/>
        </w:rPr>
        <w:t xml:space="preserve"> </w:t>
      </w:r>
      <w:r>
        <w:t>volumes</w:t>
      </w:r>
      <w:r>
        <w:rPr>
          <w:spacing w:val="-1"/>
        </w:rPr>
        <w:t xml:space="preserve"> </w:t>
      </w:r>
      <w:r>
        <w:t>or series</w:t>
      </w:r>
      <w:r>
        <w:rPr>
          <w:spacing w:val="-1"/>
        </w:rPr>
        <w:t xml:space="preserve"> </w:t>
      </w:r>
      <w:r>
        <w:t>as chapters, essays, or invited papers.</w:t>
      </w:r>
    </w:p>
    <w:p w14:paraId="03C24571" w14:textId="77777777" w:rsidR="00B23A4D" w:rsidRDefault="00B23A4D" w:rsidP="006C48A9">
      <w:pPr>
        <w:pStyle w:val="BodyText"/>
        <w:ind w:left="111" w:right="90"/>
        <w:rPr>
          <w:sz w:val="20"/>
        </w:rPr>
      </w:pPr>
    </w:p>
    <w:p w14:paraId="4EEEB1BA" w14:textId="77777777" w:rsidR="00B23A4D" w:rsidRDefault="00B23A4D" w:rsidP="006C48A9">
      <w:pPr>
        <w:pStyle w:val="BodyText"/>
        <w:spacing w:before="214"/>
        <w:ind w:left="111" w:right="90" w:firstLine="720"/>
      </w:pPr>
      <w:r>
        <w:t>The candidate must show evidence of leadership in this work – either through sole</w:t>
      </w:r>
      <w:r>
        <w:rPr>
          <w:spacing w:val="-58"/>
        </w:rPr>
        <w:t xml:space="preserve"> </w:t>
      </w:r>
      <w:r>
        <w:t>authorship or lead authorship for most of the articles (unless the output greatly exceeds</w:t>
      </w:r>
      <w:r>
        <w:rPr>
          <w:spacing w:val="1"/>
        </w:rPr>
        <w:t xml:space="preserve"> </w:t>
      </w:r>
      <w:r>
        <w:t>expectations).</w:t>
      </w:r>
      <w:r>
        <w:rPr>
          <w:spacing w:val="1"/>
        </w:rPr>
        <w:t xml:space="preserve"> </w:t>
      </w:r>
      <w:r>
        <w:t>The Sanford School is an interdisciplinary program and recognizes and</w:t>
      </w:r>
      <w:r>
        <w:rPr>
          <w:spacing w:val="1"/>
        </w:rPr>
        <w:t xml:space="preserve"> </w:t>
      </w:r>
      <w:r>
        <w:t>values the importance of collaborative research. As such, we strongly encourage</w:t>
      </w:r>
      <w:r>
        <w:rPr>
          <w:spacing w:val="1"/>
        </w:rPr>
        <w:t xml:space="preserve"> </w:t>
      </w:r>
      <w:r>
        <w:t xml:space="preserve">collaborative work </w:t>
      </w:r>
      <w:r>
        <w:rPr>
          <w:rFonts w:ascii="Symbol" w:hAnsi="Symbol"/>
        </w:rPr>
        <w:t></w:t>
      </w:r>
      <w:r>
        <w:t xml:space="preserve"> and in fact, highlight this kind of work as a reflection of a</w:t>
      </w:r>
      <w:r>
        <w:rPr>
          <w:spacing w:val="1"/>
        </w:rPr>
        <w:t xml:space="preserve"> </w:t>
      </w:r>
      <w:r>
        <w:t>candidate’s</w:t>
      </w:r>
      <w:r>
        <w:rPr>
          <w:spacing w:val="-1"/>
        </w:rPr>
        <w:t xml:space="preserve"> </w:t>
      </w:r>
      <w:r>
        <w:t>ability</w:t>
      </w:r>
      <w:r>
        <w:rPr>
          <w:spacing w:val="-1"/>
        </w:rPr>
        <w:t xml:space="preserve"> </w:t>
      </w:r>
      <w:r>
        <w:t>to</w:t>
      </w:r>
      <w:r>
        <w:rPr>
          <w:spacing w:val="-1"/>
        </w:rPr>
        <w:t xml:space="preserve"> </w:t>
      </w:r>
      <w:r>
        <w:t>work</w:t>
      </w:r>
      <w:r>
        <w:rPr>
          <w:spacing w:val="-1"/>
        </w:rPr>
        <w:t xml:space="preserve"> </w:t>
      </w:r>
      <w:r>
        <w:t>in teams</w:t>
      </w:r>
      <w:r>
        <w:rPr>
          <w:spacing w:val="-1"/>
        </w:rPr>
        <w:t xml:space="preserve"> </w:t>
      </w:r>
      <w:r>
        <w:t>that</w:t>
      </w:r>
      <w:r>
        <w:rPr>
          <w:spacing w:val="-1"/>
        </w:rPr>
        <w:t xml:space="preserve"> </w:t>
      </w:r>
      <w:r>
        <w:t>address</w:t>
      </w:r>
      <w:r>
        <w:rPr>
          <w:spacing w:val="-1"/>
        </w:rPr>
        <w:t xml:space="preserve"> </w:t>
      </w:r>
      <w:r>
        <w:t>important</w:t>
      </w:r>
      <w:r>
        <w:rPr>
          <w:spacing w:val="-2"/>
        </w:rPr>
        <w:t xml:space="preserve"> </w:t>
      </w:r>
      <w:r>
        <w:t>and critical</w:t>
      </w:r>
      <w:r>
        <w:rPr>
          <w:spacing w:val="-1"/>
        </w:rPr>
        <w:t xml:space="preserve"> </w:t>
      </w:r>
      <w:r>
        <w:t>questions.</w:t>
      </w:r>
    </w:p>
    <w:p w14:paraId="47E93F7E" w14:textId="77777777" w:rsidR="00B23A4D" w:rsidRDefault="00B23A4D" w:rsidP="00B23A4D">
      <w:pPr>
        <w:pStyle w:val="BodyText"/>
        <w:ind w:left="471" w:right="472" w:firstLine="720"/>
      </w:pPr>
      <w:r>
        <w:lastRenderedPageBreak/>
        <w:t>Presentations of papers at national, regional, and special area conferences also</w:t>
      </w:r>
      <w:r>
        <w:rPr>
          <w:spacing w:val="1"/>
        </w:rPr>
        <w:t xml:space="preserve"> </w:t>
      </w:r>
      <w:r>
        <w:t>will be considered in evaluating productivity.</w:t>
      </w:r>
      <w:r>
        <w:rPr>
          <w:spacing w:val="1"/>
        </w:rPr>
        <w:t xml:space="preserve"> </w:t>
      </w:r>
      <w:r>
        <w:t>A pattern of paper presentations signifies</w:t>
      </w:r>
      <w:r>
        <w:rPr>
          <w:spacing w:val="-58"/>
        </w:rPr>
        <w:t xml:space="preserve"> </w:t>
      </w:r>
      <w:r>
        <w:t>recognition</w:t>
      </w:r>
      <w:r>
        <w:rPr>
          <w:spacing w:val="-1"/>
        </w:rPr>
        <w:t xml:space="preserve"> </w:t>
      </w:r>
      <w:r>
        <w:t>and involvement</w:t>
      </w:r>
      <w:r>
        <w:rPr>
          <w:spacing w:val="-1"/>
        </w:rPr>
        <w:t xml:space="preserve"> </w:t>
      </w:r>
      <w:r>
        <w:t>in</w:t>
      </w:r>
      <w:r>
        <w:rPr>
          <w:spacing w:val="-1"/>
        </w:rPr>
        <w:t xml:space="preserve"> </w:t>
      </w:r>
      <w:r>
        <w:t>one’s area</w:t>
      </w:r>
      <w:r>
        <w:rPr>
          <w:spacing w:val="-1"/>
        </w:rPr>
        <w:t xml:space="preserve"> </w:t>
      </w:r>
      <w:r>
        <w:t>(s)</w:t>
      </w:r>
      <w:r>
        <w:rPr>
          <w:spacing w:val="-1"/>
        </w:rPr>
        <w:t xml:space="preserve"> </w:t>
      </w:r>
      <w:r>
        <w:t>of specialization.</w:t>
      </w:r>
    </w:p>
    <w:p w14:paraId="5A35B05F" w14:textId="77777777" w:rsidR="00B23A4D" w:rsidRDefault="00B23A4D" w:rsidP="00B23A4D">
      <w:pPr>
        <w:pStyle w:val="BodyText"/>
        <w:rPr>
          <w:sz w:val="26"/>
        </w:rPr>
      </w:pPr>
    </w:p>
    <w:p w14:paraId="58BC000E" w14:textId="77777777" w:rsidR="00B23A4D" w:rsidRDefault="00B23A4D" w:rsidP="00B23A4D">
      <w:pPr>
        <w:pStyle w:val="BodyText"/>
        <w:spacing w:before="2"/>
        <w:rPr>
          <w:sz w:val="22"/>
        </w:rPr>
      </w:pPr>
    </w:p>
    <w:p w14:paraId="3F5B073B" w14:textId="77777777" w:rsidR="00B23A4D" w:rsidRDefault="00B23A4D" w:rsidP="00B23A4D">
      <w:pPr>
        <w:pStyle w:val="ListParagraph"/>
        <w:numPr>
          <w:ilvl w:val="1"/>
          <w:numId w:val="3"/>
        </w:numPr>
        <w:tabs>
          <w:tab w:val="left" w:pos="1911"/>
          <w:tab w:val="left" w:pos="1912"/>
        </w:tabs>
        <w:spacing w:before="1"/>
        <w:ind w:left="1911" w:hanging="721"/>
        <w:jc w:val="left"/>
        <w:rPr>
          <w:sz w:val="24"/>
        </w:rPr>
      </w:pPr>
      <w:r>
        <w:rPr>
          <w:sz w:val="24"/>
        </w:rPr>
        <w:t>Research</w:t>
      </w:r>
      <w:r>
        <w:rPr>
          <w:spacing w:val="-3"/>
          <w:sz w:val="24"/>
        </w:rPr>
        <w:t xml:space="preserve"> </w:t>
      </w:r>
      <w:r>
        <w:rPr>
          <w:sz w:val="24"/>
        </w:rPr>
        <w:t>Grants</w:t>
      </w:r>
    </w:p>
    <w:p w14:paraId="22313CB9" w14:textId="77777777" w:rsidR="00B23A4D" w:rsidRDefault="00B23A4D" w:rsidP="00B23A4D">
      <w:pPr>
        <w:pStyle w:val="BodyText"/>
      </w:pPr>
    </w:p>
    <w:p w14:paraId="55F35A53" w14:textId="77777777" w:rsidR="00B23A4D" w:rsidRDefault="00B23A4D" w:rsidP="00B23A4D">
      <w:pPr>
        <w:pStyle w:val="BodyText"/>
        <w:ind w:left="471" w:right="551" w:firstLine="720"/>
      </w:pPr>
      <w:r>
        <w:t>Some methods and techniques of research in The Sanford School (e.g., surveys)</w:t>
      </w:r>
      <w:r>
        <w:rPr>
          <w:spacing w:val="1"/>
        </w:rPr>
        <w:t xml:space="preserve"> </w:t>
      </w:r>
      <w:r>
        <w:t>demand extensive funding for effective pursuit, while other methods do not.</w:t>
      </w:r>
      <w:r>
        <w:rPr>
          <w:spacing w:val="1"/>
        </w:rPr>
        <w:t xml:space="preserve"> </w:t>
      </w:r>
      <w:r>
        <w:t>For</w:t>
      </w:r>
      <w:r>
        <w:rPr>
          <w:spacing w:val="1"/>
        </w:rPr>
        <w:t xml:space="preserve"> </w:t>
      </w:r>
      <w:r>
        <w:t>example, secondary analysis or historical studies simply require that existing data or</w:t>
      </w:r>
      <w:r>
        <w:rPr>
          <w:spacing w:val="1"/>
        </w:rPr>
        <w:t xml:space="preserve"> </w:t>
      </w:r>
      <w:r>
        <w:t>archives, respectively, be available and ethnographic research usually is conducted by a</w:t>
      </w:r>
      <w:r>
        <w:rPr>
          <w:spacing w:val="1"/>
        </w:rPr>
        <w:t xml:space="preserve"> </w:t>
      </w:r>
      <w:r>
        <w:t>single investigator.</w:t>
      </w:r>
      <w:r>
        <w:rPr>
          <w:spacing w:val="1"/>
        </w:rPr>
        <w:t xml:space="preserve"> </w:t>
      </w:r>
      <w:r>
        <w:t>Consequently, the number and size of research grants can vary</w:t>
      </w:r>
      <w:r>
        <w:rPr>
          <w:spacing w:val="1"/>
        </w:rPr>
        <w:t xml:space="preserve"> </w:t>
      </w:r>
      <w:r>
        <w:t>considerably for equally productive investigators. Nevertheless, information on research</w:t>
      </w:r>
      <w:r>
        <w:rPr>
          <w:spacing w:val="-58"/>
        </w:rPr>
        <w:t xml:space="preserve"> </w:t>
      </w:r>
      <w:r>
        <w:t>grants is useful for evaluating the candidate’s excellence in research and there should be</w:t>
      </w:r>
      <w:r>
        <w:rPr>
          <w:spacing w:val="-57"/>
        </w:rPr>
        <w:t xml:space="preserve"> </w:t>
      </w:r>
      <w:r>
        <w:t>some</w:t>
      </w:r>
      <w:r>
        <w:rPr>
          <w:spacing w:val="-2"/>
        </w:rPr>
        <w:t xml:space="preserve"> </w:t>
      </w:r>
      <w:r>
        <w:t>evidence</w:t>
      </w:r>
      <w:r>
        <w:rPr>
          <w:spacing w:val="-2"/>
        </w:rPr>
        <w:t xml:space="preserve"> </w:t>
      </w:r>
      <w:r>
        <w:t>of potential</w:t>
      </w:r>
      <w:r>
        <w:rPr>
          <w:spacing w:val="-1"/>
        </w:rPr>
        <w:t xml:space="preserve"> </w:t>
      </w:r>
      <w:r>
        <w:t>success in</w:t>
      </w:r>
      <w:r>
        <w:rPr>
          <w:spacing w:val="-1"/>
        </w:rPr>
        <w:t xml:space="preserve"> </w:t>
      </w:r>
      <w:r>
        <w:t>this area</w:t>
      </w:r>
      <w:r>
        <w:rPr>
          <w:spacing w:val="-2"/>
        </w:rPr>
        <w:t xml:space="preserve"> </w:t>
      </w:r>
      <w:r>
        <w:t>for promotion</w:t>
      </w:r>
      <w:r>
        <w:rPr>
          <w:spacing w:val="-1"/>
        </w:rPr>
        <w:t xml:space="preserve"> </w:t>
      </w:r>
      <w:r>
        <w:t>and tenure.</w:t>
      </w:r>
    </w:p>
    <w:p w14:paraId="73DD092D" w14:textId="77777777" w:rsidR="00B23A4D" w:rsidRDefault="00B23A4D" w:rsidP="00B23A4D">
      <w:pPr>
        <w:pStyle w:val="BodyText"/>
        <w:spacing w:before="9"/>
        <w:rPr>
          <w:sz w:val="23"/>
        </w:rPr>
      </w:pPr>
    </w:p>
    <w:p w14:paraId="01B5FA30" w14:textId="77777777" w:rsidR="00B23A4D" w:rsidRDefault="00B23A4D" w:rsidP="00B23A4D">
      <w:pPr>
        <w:pStyle w:val="BodyText"/>
        <w:ind w:left="471" w:right="472" w:firstLine="720"/>
      </w:pPr>
      <w:r>
        <w:t>Obtaining external funding is an increasingly extraordinary validation of the</w:t>
      </w:r>
      <w:r>
        <w:rPr>
          <w:spacing w:val="1"/>
        </w:rPr>
        <w:t xml:space="preserve"> </w:t>
      </w:r>
      <w:r>
        <w:t>soundness and promise of the candidate’s research program and scholarly</w:t>
      </w:r>
      <w:r>
        <w:rPr>
          <w:spacing w:val="1"/>
        </w:rPr>
        <w:t xml:space="preserve"> </w:t>
      </w:r>
      <w:r>
        <w:t>accomplishments.</w:t>
      </w:r>
      <w:r>
        <w:rPr>
          <w:spacing w:val="60"/>
        </w:rPr>
        <w:t xml:space="preserve"> </w:t>
      </w:r>
      <w:r>
        <w:t>The high degree of competitiveness associated with awarding of</w:t>
      </w:r>
      <w:r>
        <w:rPr>
          <w:spacing w:val="1"/>
        </w:rPr>
        <w:t xml:space="preserve"> </w:t>
      </w:r>
      <w:r>
        <w:t>grants by external agencies evokes confidence in the candidate’s work.</w:t>
      </w:r>
      <w:r>
        <w:rPr>
          <w:spacing w:val="1"/>
        </w:rPr>
        <w:t xml:space="preserve"> </w:t>
      </w:r>
      <w:r>
        <w:t>Moreover, where</w:t>
      </w:r>
      <w:r>
        <w:rPr>
          <w:spacing w:val="-58"/>
        </w:rPr>
        <w:t xml:space="preserve"> </w:t>
      </w:r>
      <w:r>
        <w:t>the candidate is the Principal Investigator, the receipt of external funding shows</w:t>
      </w:r>
      <w:r>
        <w:rPr>
          <w:spacing w:val="1"/>
        </w:rPr>
        <w:t xml:space="preserve"> </w:t>
      </w:r>
      <w:r>
        <w:t>confidence in the candidate’s reliability in administering the research project effectively</w:t>
      </w:r>
      <w:r>
        <w:rPr>
          <w:spacing w:val="1"/>
        </w:rPr>
        <w:t xml:space="preserve"> </w:t>
      </w:r>
      <w:r>
        <w:t>and</w:t>
      </w:r>
      <w:r>
        <w:rPr>
          <w:spacing w:val="-1"/>
        </w:rPr>
        <w:t xml:space="preserve"> </w:t>
      </w:r>
      <w:r>
        <w:t>contributes to the</w:t>
      </w:r>
      <w:r>
        <w:rPr>
          <w:spacing w:val="-1"/>
        </w:rPr>
        <w:t xml:space="preserve"> </w:t>
      </w:r>
      <w:r>
        <w:t>School’s national</w:t>
      </w:r>
      <w:r>
        <w:rPr>
          <w:spacing w:val="-1"/>
        </w:rPr>
        <w:t xml:space="preserve"> </w:t>
      </w:r>
      <w:r>
        <w:t>reputation.</w:t>
      </w:r>
    </w:p>
    <w:p w14:paraId="3D4BBA36" w14:textId="77777777" w:rsidR="00B23A4D" w:rsidRDefault="00B23A4D" w:rsidP="00B23A4D">
      <w:pPr>
        <w:pStyle w:val="BodyText"/>
      </w:pPr>
    </w:p>
    <w:p w14:paraId="1D337AFE" w14:textId="77777777" w:rsidR="00B23A4D" w:rsidRDefault="00B23A4D" w:rsidP="00B23A4D">
      <w:pPr>
        <w:pStyle w:val="BodyText"/>
        <w:ind w:left="471" w:right="278" w:firstLine="720"/>
      </w:pPr>
      <w:r>
        <w:t>Sometimes candidates who engage in collaborative research are listed as Co-</w:t>
      </w:r>
      <w:r>
        <w:rPr>
          <w:spacing w:val="1"/>
        </w:rPr>
        <w:t xml:space="preserve"> </w:t>
      </w:r>
      <w:r>
        <w:t>Principal Investigators rather than Principal Investigators on research grants.</w:t>
      </w:r>
      <w:r>
        <w:rPr>
          <w:spacing w:val="1"/>
        </w:rPr>
        <w:t xml:space="preserve"> </w:t>
      </w:r>
      <w:r>
        <w:t>In some</w:t>
      </w:r>
      <w:r>
        <w:rPr>
          <w:spacing w:val="1"/>
        </w:rPr>
        <w:t xml:space="preserve"> </w:t>
      </w:r>
      <w:r>
        <w:t>instances, the Co-Principal Investigator may have played as important a role as the</w:t>
      </w:r>
      <w:r>
        <w:rPr>
          <w:spacing w:val="1"/>
        </w:rPr>
        <w:t xml:space="preserve"> </w:t>
      </w:r>
      <w:r>
        <w:t>Principal Investigator in securing or executing a grant and this should be recognized,</w:t>
      </w:r>
      <w:r>
        <w:rPr>
          <w:spacing w:val="1"/>
        </w:rPr>
        <w:t xml:space="preserve"> </w:t>
      </w:r>
      <w:r>
        <w:t>especially</w:t>
      </w:r>
      <w:r>
        <w:rPr>
          <w:spacing w:val="-3"/>
        </w:rPr>
        <w:t xml:space="preserve"> </w:t>
      </w:r>
      <w:r>
        <w:t>considering</w:t>
      </w:r>
      <w:r>
        <w:rPr>
          <w:spacing w:val="-2"/>
        </w:rPr>
        <w:t xml:space="preserve"> </w:t>
      </w:r>
      <w:r>
        <w:t>the</w:t>
      </w:r>
      <w:r>
        <w:rPr>
          <w:spacing w:val="-4"/>
        </w:rPr>
        <w:t xml:space="preserve"> </w:t>
      </w:r>
      <w:r>
        <w:t>interdisciplinary</w:t>
      </w:r>
      <w:r>
        <w:rPr>
          <w:spacing w:val="-2"/>
        </w:rPr>
        <w:t xml:space="preserve"> </w:t>
      </w:r>
      <w:r>
        <w:t>and</w:t>
      </w:r>
      <w:r>
        <w:rPr>
          <w:spacing w:val="-3"/>
        </w:rPr>
        <w:t xml:space="preserve"> </w:t>
      </w:r>
      <w:r>
        <w:t>collaborative</w:t>
      </w:r>
      <w:r>
        <w:rPr>
          <w:spacing w:val="-3"/>
        </w:rPr>
        <w:t xml:space="preserve"> </w:t>
      </w:r>
      <w:r>
        <w:t>environment</w:t>
      </w:r>
      <w:r>
        <w:rPr>
          <w:spacing w:val="-3"/>
        </w:rPr>
        <w:t xml:space="preserve"> </w:t>
      </w:r>
      <w:r>
        <w:t>of</w:t>
      </w:r>
      <w:r>
        <w:rPr>
          <w:spacing w:val="-3"/>
        </w:rPr>
        <w:t xml:space="preserve"> </w:t>
      </w:r>
      <w:r>
        <w:t>the</w:t>
      </w:r>
      <w:r>
        <w:rPr>
          <w:spacing w:val="-3"/>
        </w:rPr>
        <w:t xml:space="preserve"> </w:t>
      </w:r>
      <w:r>
        <w:t>School.</w:t>
      </w:r>
    </w:p>
    <w:p w14:paraId="5B0236CB" w14:textId="77777777" w:rsidR="00B23A4D" w:rsidRDefault="00B23A4D" w:rsidP="00B23A4D">
      <w:pPr>
        <w:pStyle w:val="BodyText"/>
      </w:pPr>
    </w:p>
    <w:p w14:paraId="7EFCDF63" w14:textId="77777777" w:rsidR="00B23A4D" w:rsidRDefault="00B23A4D" w:rsidP="00B23A4D">
      <w:pPr>
        <w:pStyle w:val="BodyText"/>
        <w:ind w:left="471" w:right="537" w:firstLine="720"/>
      </w:pPr>
      <w:r>
        <w:t xml:space="preserve">Work-in-progress and proposals may be </w:t>
      </w:r>
      <w:proofErr w:type="gramStart"/>
      <w:r>
        <w:t>examined,</w:t>
      </w:r>
      <w:proofErr w:type="gramEnd"/>
      <w:r>
        <w:t xml:space="preserve"> however, </w:t>
      </w:r>
      <w:r>
        <w:rPr>
          <w:i/>
        </w:rPr>
        <w:t>refereed</w:t>
      </w:r>
      <w:r>
        <w:rPr>
          <w:i/>
          <w:spacing w:val="1"/>
        </w:rPr>
        <w:t xml:space="preserve"> </w:t>
      </w:r>
      <w:r>
        <w:rPr>
          <w:i/>
        </w:rPr>
        <w:t>publications or in-progress works and research grants obtained (especially competitive</w:t>
      </w:r>
      <w:r>
        <w:rPr>
          <w:i/>
          <w:spacing w:val="1"/>
        </w:rPr>
        <w:t xml:space="preserve"> </w:t>
      </w:r>
      <w:r>
        <w:rPr>
          <w:i/>
        </w:rPr>
        <w:t xml:space="preserve">grants) </w:t>
      </w:r>
      <w:r>
        <w:t>represent the primary evidence of the candidate's research contributions.</w:t>
      </w:r>
      <w:r>
        <w:rPr>
          <w:spacing w:val="1"/>
        </w:rPr>
        <w:t xml:space="preserve"> </w:t>
      </w:r>
      <w:r>
        <w:t>In the</w:t>
      </w:r>
      <w:r>
        <w:rPr>
          <w:spacing w:val="1"/>
        </w:rPr>
        <w:t xml:space="preserve"> </w:t>
      </w:r>
      <w:r>
        <w:t>case of work disseminated through channels where evaluators are unlikely to know the</w:t>
      </w:r>
      <w:r>
        <w:rPr>
          <w:spacing w:val="1"/>
        </w:rPr>
        <w:t xml:space="preserve"> </w:t>
      </w:r>
      <w:r>
        <w:t>quality of outlets (e.g., journals in other fields, new or uncommon journals, proceedings,</w:t>
      </w:r>
      <w:r>
        <w:rPr>
          <w:spacing w:val="-57"/>
        </w:rPr>
        <w:t xml:space="preserve"> </w:t>
      </w:r>
      <w:r>
        <w:t>or sponsored research reports), the candidate is expected to provide evidence of the</w:t>
      </w:r>
      <w:r>
        <w:rPr>
          <w:spacing w:val="1"/>
        </w:rPr>
        <w:t xml:space="preserve"> </w:t>
      </w:r>
      <w:r>
        <w:t>stature</w:t>
      </w:r>
      <w:r>
        <w:rPr>
          <w:spacing w:val="-2"/>
        </w:rPr>
        <w:t xml:space="preserve"> </w:t>
      </w:r>
      <w:r>
        <w:t>of the</w:t>
      </w:r>
      <w:r>
        <w:rPr>
          <w:spacing w:val="-1"/>
        </w:rPr>
        <w:t xml:space="preserve"> </w:t>
      </w:r>
      <w:r>
        <w:t>outlet</w:t>
      </w:r>
      <w:r>
        <w:rPr>
          <w:spacing w:val="-1"/>
        </w:rPr>
        <w:t xml:space="preserve"> </w:t>
      </w:r>
      <w:r>
        <w:t>and the</w:t>
      </w:r>
      <w:r>
        <w:rPr>
          <w:spacing w:val="-1"/>
        </w:rPr>
        <w:t xml:space="preserve"> </w:t>
      </w:r>
      <w:r>
        <w:t>nature</w:t>
      </w:r>
      <w:r>
        <w:rPr>
          <w:spacing w:val="-2"/>
        </w:rPr>
        <w:t xml:space="preserve"> </w:t>
      </w:r>
      <w:r>
        <w:t>and importance</w:t>
      </w:r>
      <w:r>
        <w:rPr>
          <w:spacing w:val="-1"/>
        </w:rPr>
        <w:t xml:space="preserve"> </w:t>
      </w:r>
      <w:r>
        <w:t>of</w:t>
      </w:r>
      <w:r>
        <w:rPr>
          <w:spacing w:val="-1"/>
        </w:rPr>
        <w:t xml:space="preserve"> </w:t>
      </w:r>
      <w:r>
        <w:t>the</w:t>
      </w:r>
      <w:r>
        <w:rPr>
          <w:spacing w:val="-1"/>
        </w:rPr>
        <w:t xml:space="preserve"> </w:t>
      </w:r>
      <w:r>
        <w:t>contribution.</w:t>
      </w:r>
    </w:p>
    <w:p w14:paraId="59EBD1EB" w14:textId="77777777" w:rsidR="00B23A4D" w:rsidRDefault="00B23A4D" w:rsidP="00B23A4D">
      <w:pPr>
        <w:pStyle w:val="BodyText"/>
        <w:rPr>
          <w:sz w:val="20"/>
        </w:rPr>
      </w:pPr>
    </w:p>
    <w:p w14:paraId="46E111EB" w14:textId="77777777" w:rsidR="00B23A4D" w:rsidRDefault="00B23A4D" w:rsidP="00B23A4D">
      <w:pPr>
        <w:pStyle w:val="ListParagraph"/>
        <w:numPr>
          <w:ilvl w:val="1"/>
          <w:numId w:val="3"/>
        </w:numPr>
        <w:tabs>
          <w:tab w:val="left" w:pos="1911"/>
          <w:tab w:val="left" w:pos="1912"/>
        </w:tabs>
        <w:spacing w:before="214"/>
        <w:ind w:left="1911" w:hanging="721"/>
        <w:jc w:val="left"/>
        <w:rPr>
          <w:sz w:val="24"/>
        </w:rPr>
      </w:pPr>
      <w:r>
        <w:rPr>
          <w:sz w:val="24"/>
        </w:rPr>
        <w:t>Recognition</w:t>
      </w:r>
      <w:r>
        <w:rPr>
          <w:spacing w:val="-3"/>
          <w:sz w:val="24"/>
        </w:rPr>
        <w:t xml:space="preserve"> </w:t>
      </w:r>
      <w:r>
        <w:rPr>
          <w:sz w:val="24"/>
        </w:rPr>
        <w:t>of</w:t>
      </w:r>
      <w:r>
        <w:rPr>
          <w:spacing w:val="-3"/>
          <w:sz w:val="24"/>
        </w:rPr>
        <w:t xml:space="preserve"> </w:t>
      </w:r>
      <w:r>
        <w:rPr>
          <w:sz w:val="24"/>
        </w:rPr>
        <w:t>Accomplishment</w:t>
      </w:r>
    </w:p>
    <w:p w14:paraId="43792D47" w14:textId="77777777" w:rsidR="00B23A4D" w:rsidRDefault="00B23A4D" w:rsidP="00B23A4D">
      <w:pPr>
        <w:pStyle w:val="BodyText"/>
      </w:pPr>
    </w:p>
    <w:p w14:paraId="1ACACC85" w14:textId="77777777" w:rsidR="00B23A4D" w:rsidRDefault="00B23A4D" w:rsidP="00B23A4D">
      <w:pPr>
        <w:pStyle w:val="BodyText"/>
        <w:ind w:left="471" w:right="604" w:firstLine="720"/>
      </w:pPr>
      <w:r>
        <w:t>Nomination for and receipt of awards and honors from professional associations</w:t>
      </w:r>
      <w:r>
        <w:rPr>
          <w:spacing w:val="-57"/>
        </w:rPr>
        <w:t xml:space="preserve"> </w:t>
      </w:r>
      <w:r>
        <w:t>and from the University for accomplishment in research and scholarship will be</w:t>
      </w:r>
      <w:r>
        <w:rPr>
          <w:spacing w:val="1"/>
        </w:rPr>
        <w:t xml:space="preserve"> </w:t>
      </w:r>
      <w:r>
        <w:t>considered</w:t>
      </w:r>
      <w:r>
        <w:rPr>
          <w:spacing w:val="-1"/>
        </w:rPr>
        <w:t xml:space="preserve"> </w:t>
      </w:r>
      <w:r>
        <w:t>in validating the</w:t>
      </w:r>
      <w:r>
        <w:rPr>
          <w:spacing w:val="-2"/>
        </w:rPr>
        <w:t xml:space="preserve"> </w:t>
      </w:r>
      <w:r>
        <w:t>quality of the</w:t>
      </w:r>
      <w:r>
        <w:rPr>
          <w:spacing w:val="-2"/>
        </w:rPr>
        <w:t xml:space="preserve"> </w:t>
      </w:r>
      <w:r>
        <w:t>candidate’s productivity.</w:t>
      </w:r>
    </w:p>
    <w:p w14:paraId="7114C7FB" w14:textId="77777777" w:rsidR="00B23A4D" w:rsidRDefault="00B23A4D" w:rsidP="00B23A4D">
      <w:pPr>
        <w:pStyle w:val="BodyText"/>
      </w:pPr>
    </w:p>
    <w:p w14:paraId="656F269B" w14:textId="77777777" w:rsidR="00DF3311" w:rsidRDefault="00DF3311" w:rsidP="00B23A4D">
      <w:pPr>
        <w:pStyle w:val="BodyText"/>
        <w:ind w:left="471" w:right="472" w:firstLine="720"/>
      </w:pPr>
    </w:p>
    <w:p w14:paraId="4548D4D4" w14:textId="4FCC2332" w:rsidR="00B23A4D" w:rsidRDefault="00B23A4D" w:rsidP="00B23A4D">
      <w:pPr>
        <w:pStyle w:val="BodyText"/>
        <w:ind w:left="471" w:right="472" w:firstLine="720"/>
      </w:pPr>
      <w:r>
        <w:lastRenderedPageBreak/>
        <w:t>It is important that faculty exhibit continuous research productivity that</w:t>
      </w:r>
      <w:r>
        <w:rPr>
          <w:spacing w:val="1"/>
        </w:rPr>
        <w:t xml:space="preserve"> </w:t>
      </w:r>
      <w:r>
        <w:t>systematically adds to the creation of knowledge in a given area.</w:t>
      </w:r>
      <w:r>
        <w:rPr>
          <w:spacing w:val="1"/>
        </w:rPr>
        <w:t xml:space="preserve"> </w:t>
      </w:r>
      <w:r>
        <w:t>That is, research efforts</w:t>
      </w:r>
      <w:r>
        <w:rPr>
          <w:spacing w:val="-58"/>
        </w:rPr>
        <w:t xml:space="preserve"> </w:t>
      </w:r>
      <w:r>
        <w:t>should be programmatic and</w:t>
      </w:r>
      <w:r>
        <w:rPr>
          <w:spacing w:val="1"/>
        </w:rPr>
        <w:t xml:space="preserve"> </w:t>
      </w:r>
      <w:r>
        <w:t>focused,</w:t>
      </w:r>
      <w:r>
        <w:rPr>
          <w:spacing w:val="1"/>
        </w:rPr>
        <w:t xml:space="preserve"> </w:t>
      </w:r>
      <w:r>
        <w:t>and</w:t>
      </w:r>
      <w:r>
        <w:rPr>
          <w:spacing w:val="1"/>
        </w:rPr>
        <w:t xml:space="preserve"> </w:t>
      </w:r>
      <w:r>
        <w:t>should</w:t>
      </w:r>
      <w:r>
        <w:rPr>
          <w:spacing w:val="1"/>
        </w:rPr>
        <w:t xml:space="preserve"> </w:t>
      </w:r>
      <w:r>
        <w:t>add</w:t>
      </w:r>
      <w:r>
        <w:rPr>
          <w:spacing w:val="1"/>
        </w:rPr>
        <w:t xml:space="preserve"> </w:t>
      </w:r>
      <w:r>
        <w:t>to</w:t>
      </w:r>
      <w:r>
        <w:rPr>
          <w:spacing w:val="1"/>
        </w:rPr>
        <w:t xml:space="preserve"> </w:t>
      </w:r>
      <w:r>
        <w:t>the</w:t>
      </w:r>
      <w:r>
        <w:rPr>
          <w:spacing w:val="-1"/>
        </w:rPr>
        <w:t xml:space="preserve"> </w:t>
      </w:r>
      <w:r>
        <w:t>general</w:t>
      </w:r>
      <w:r>
        <w:rPr>
          <w:spacing w:val="1"/>
        </w:rPr>
        <w:t xml:space="preserve"> </w:t>
      </w:r>
      <w:r>
        <w:t>body</w:t>
      </w:r>
      <w:r>
        <w:rPr>
          <w:spacing w:val="1"/>
        </w:rPr>
        <w:t xml:space="preserve"> </w:t>
      </w:r>
      <w:r>
        <w:t>of</w:t>
      </w:r>
      <w:r>
        <w:rPr>
          <w:spacing w:val="1"/>
        </w:rPr>
        <w:t xml:space="preserve"> </w:t>
      </w:r>
      <w:r>
        <w:t>knowledge</w:t>
      </w:r>
      <w:r>
        <w:rPr>
          <w:spacing w:val="1"/>
        </w:rPr>
        <w:t xml:space="preserve"> </w:t>
      </w:r>
      <w:r>
        <w:t>in an area of inquiry.</w:t>
      </w:r>
      <w:r>
        <w:rPr>
          <w:spacing w:val="1"/>
        </w:rPr>
        <w:t xml:space="preserve"> </w:t>
      </w:r>
      <w:r>
        <w:t>Clearly, evaluating this activity requires the highest level of</w:t>
      </w:r>
      <w:r>
        <w:rPr>
          <w:spacing w:val="1"/>
        </w:rPr>
        <w:t xml:space="preserve"> </w:t>
      </w:r>
      <w:r>
        <w:t>professional judgment on the part of the evaluators, not only because of the difficulty of</w:t>
      </w:r>
      <w:r>
        <w:rPr>
          <w:spacing w:val="1"/>
        </w:rPr>
        <w:t xml:space="preserve"> </w:t>
      </w:r>
      <w:r>
        <w:t>the judgments involved, but because the judgment being made concerns not only the</w:t>
      </w:r>
      <w:r>
        <w:rPr>
          <w:spacing w:val="1"/>
        </w:rPr>
        <w:t xml:space="preserve"> </w:t>
      </w:r>
      <w:r>
        <w:t xml:space="preserve">contributions </w:t>
      </w:r>
      <w:r>
        <w:rPr>
          <w:i/>
        </w:rPr>
        <w:t>per se</w:t>
      </w:r>
      <w:r>
        <w:t>, but the candidate's likely future career, especially when tenure is</w:t>
      </w:r>
      <w:r>
        <w:rPr>
          <w:spacing w:val="1"/>
        </w:rPr>
        <w:t xml:space="preserve"> </w:t>
      </w:r>
      <w:r>
        <w:t>under</w:t>
      </w:r>
      <w:r>
        <w:rPr>
          <w:spacing w:val="-1"/>
        </w:rPr>
        <w:t xml:space="preserve"> </w:t>
      </w:r>
      <w:r>
        <w:t>consideration.</w:t>
      </w:r>
    </w:p>
    <w:p w14:paraId="72BCE3E1" w14:textId="77777777" w:rsidR="00B23A4D" w:rsidRDefault="00B23A4D" w:rsidP="00B23A4D">
      <w:pPr>
        <w:pStyle w:val="BodyText"/>
        <w:ind w:left="471" w:right="397" w:firstLine="720"/>
      </w:pPr>
      <w:r>
        <w:t xml:space="preserve">A candidate is considered as </w:t>
      </w:r>
      <w:r>
        <w:rPr>
          <w:i/>
        </w:rPr>
        <w:t xml:space="preserve">Above Average </w:t>
      </w:r>
      <w:r>
        <w:t>in research when the evidence</w:t>
      </w:r>
      <w:r>
        <w:rPr>
          <w:spacing w:val="1"/>
        </w:rPr>
        <w:t xml:space="preserve"> </w:t>
      </w:r>
      <w:r>
        <w:t>indicates that her/his contributions rank in the top one-third of those made by her/his</w:t>
      </w:r>
      <w:r>
        <w:rPr>
          <w:spacing w:val="1"/>
        </w:rPr>
        <w:t xml:space="preserve"> </w:t>
      </w:r>
      <w:r>
        <w:t>designated peers (persons within the same subject matter area) nationally and within the</w:t>
      </w:r>
      <w:r>
        <w:rPr>
          <w:spacing w:val="1"/>
        </w:rPr>
        <w:t xml:space="preserve"> </w:t>
      </w:r>
      <w:r>
        <w:t>department;</w:t>
      </w:r>
      <w:r>
        <w:rPr>
          <w:spacing w:val="-1"/>
        </w:rPr>
        <w:t xml:space="preserve"> </w:t>
      </w:r>
      <w:r>
        <w:rPr>
          <w:i/>
        </w:rPr>
        <w:t>Average</w:t>
      </w:r>
      <w:r>
        <w:rPr>
          <w:i/>
          <w:spacing w:val="-1"/>
        </w:rPr>
        <w:t xml:space="preserve"> </w:t>
      </w:r>
      <w:r>
        <w:t>if</w:t>
      </w:r>
      <w:r>
        <w:rPr>
          <w:spacing w:val="-1"/>
        </w:rPr>
        <w:t xml:space="preserve"> </w:t>
      </w:r>
      <w:r>
        <w:t>in</w:t>
      </w:r>
      <w:r>
        <w:rPr>
          <w:spacing w:val="-1"/>
        </w:rPr>
        <w:t xml:space="preserve"> </w:t>
      </w:r>
      <w:r>
        <w:t>the</w:t>
      </w:r>
      <w:r>
        <w:rPr>
          <w:spacing w:val="-2"/>
        </w:rPr>
        <w:t xml:space="preserve"> </w:t>
      </w:r>
      <w:r>
        <w:t>middle</w:t>
      </w:r>
      <w:r>
        <w:rPr>
          <w:spacing w:val="-2"/>
        </w:rPr>
        <w:t xml:space="preserve"> </w:t>
      </w:r>
      <w:r>
        <w:t>one-third;</w:t>
      </w:r>
      <w:r>
        <w:rPr>
          <w:spacing w:val="-2"/>
        </w:rPr>
        <w:t xml:space="preserve"> </w:t>
      </w:r>
      <w:r>
        <w:t>and</w:t>
      </w:r>
      <w:r>
        <w:rPr>
          <w:spacing w:val="-1"/>
        </w:rPr>
        <w:t xml:space="preserve"> </w:t>
      </w:r>
      <w:r>
        <w:rPr>
          <w:i/>
        </w:rPr>
        <w:t>Below</w:t>
      </w:r>
      <w:r>
        <w:rPr>
          <w:i/>
          <w:spacing w:val="-1"/>
        </w:rPr>
        <w:t xml:space="preserve"> </w:t>
      </w:r>
      <w:r>
        <w:rPr>
          <w:i/>
        </w:rPr>
        <w:t>Average</w:t>
      </w:r>
      <w:r>
        <w:rPr>
          <w:i/>
          <w:spacing w:val="-1"/>
        </w:rPr>
        <w:t xml:space="preserve"> </w:t>
      </w:r>
      <w:r>
        <w:t>if</w:t>
      </w:r>
      <w:r>
        <w:rPr>
          <w:spacing w:val="-1"/>
        </w:rPr>
        <w:t xml:space="preserve"> </w:t>
      </w:r>
      <w:r>
        <w:t>in</w:t>
      </w:r>
      <w:r>
        <w:rPr>
          <w:spacing w:val="-1"/>
        </w:rPr>
        <w:t xml:space="preserve"> </w:t>
      </w:r>
      <w:r>
        <w:t>the</w:t>
      </w:r>
      <w:r>
        <w:rPr>
          <w:spacing w:val="-2"/>
        </w:rPr>
        <w:t xml:space="preserve"> </w:t>
      </w:r>
      <w:r>
        <w:t>lowest</w:t>
      </w:r>
      <w:r>
        <w:rPr>
          <w:spacing w:val="-1"/>
        </w:rPr>
        <w:t xml:space="preserve"> </w:t>
      </w:r>
      <w:r>
        <w:t>third.</w:t>
      </w:r>
    </w:p>
    <w:p w14:paraId="537F2C64" w14:textId="77777777" w:rsidR="00B23A4D" w:rsidRDefault="00B23A4D" w:rsidP="00B23A4D">
      <w:pPr>
        <w:pStyle w:val="BodyText"/>
        <w:rPr>
          <w:sz w:val="26"/>
        </w:rPr>
      </w:pPr>
    </w:p>
    <w:p w14:paraId="50D6E9B2" w14:textId="77777777" w:rsidR="00B23A4D" w:rsidRDefault="00B23A4D" w:rsidP="00B23A4D">
      <w:pPr>
        <w:pStyle w:val="BodyText"/>
        <w:rPr>
          <w:sz w:val="22"/>
        </w:rPr>
      </w:pPr>
    </w:p>
    <w:p w14:paraId="5FD024AF" w14:textId="77777777" w:rsidR="00B23A4D" w:rsidRDefault="00B23A4D" w:rsidP="00B23A4D">
      <w:pPr>
        <w:pStyle w:val="ListParagraph"/>
        <w:numPr>
          <w:ilvl w:val="0"/>
          <w:numId w:val="3"/>
        </w:numPr>
        <w:tabs>
          <w:tab w:val="left" w:pos="1191"/>
          <w:tab w:val="left" w:pos="1192"/>
        </w:tabs>
        <w:ind w:left="1191" w:hanging="721"/>
        <w:jc w:val="left"/>
        <w:rPr>
          <w:sz w:val="24"/>
        </w:rPr>
      </w:pPr>
      <w:r>
        <w:rPr>
          <w:sz w:val="24"/>
        </w:rPr>
        <w:t>Teaching</w:t>
      </w:r>
    </w:p>
    <w:p w14:paraId="4F1C314E" w14:textId="77777777" w:rsidR="00B23A4D" w:rsidRDefault="00B23A4D" w:rsidP="00B23A4D">
      <w:pPr>
        <w:pStyle w:val="BodyText"/>
      </w:pPr>
    </w:p>
    <w:p w14:paraId="079C4E1D" w14:textId="77777777" w:rsidR="00B23A4D" w:rsidRDefault="00B23A4D" w:rsidP="00B23A4D">
      <w:pPr>
        <w:pStyle w:val="BodyText"/>
        <w:ind w:left="471" w:right="397" w:firstLine="720"/>
      </w:pPr>
      <w:r>
        <w:t>Teaching is a multifaceted activity.</w:t>
      </w:r>
      <w:r>
        <w:rPr>
          <w:spacing w:val="1"/>
        </w:rPr>
        <w:t xml:space="preserve"> </w:t>
      </w:r>
      <w:r>
        <w:t>For purposes of promotion and tenure review</w:t>
      </w:r>
      <w:r>
        <w:rPr>
          <w:spacing w:val="-58"/>
        </w:rPr>
        <w:t xml:space="preserve"> </w:t>
      </w:r>
      <w:r>
        <w:t>in The Sanford School, teaching effectiveness is considered to be made up of 3</w:t>
      </w:r>
      <w:r>
        <w:rPr>
          <w:spacing w:val="1"/>
        </w:rPr>
        <w:t xml:space="preserve"> </w:t>
      </w:r>
      <w:r>
        <w:t>components:</w:t>
      </w:r>
    </w:p>
    <w:p w14:paraId="126D5AAC" w14:textId="77777777" w:rsidR="00B23A4D" w:rsidRDefault="00B23A4D" w:rsidP="00B23A4D">
      <w:pPr>
        <w:pStyle w:val="BodyText"/>
      </w:pPr>
    </w:p>
    <w:p w14:paraId="083C2B70" w14:textId="77777777" w:rsidR="00B23A4D" w:rsidRDefault="00B23A4D" w:rsidP="00B23A4D">
      <w:pPr>
        <w:pStyle w:val="ListParagraph"/>
        <w:numPr>
          <w:ilvl w:val="1"/>
          <w:numId w:val="3"/>
        </w:numPr>
        <w:tabs>
          <w:tab w:val="left" w:pos="1911"/>
          <w:tab w:val="left" w:pos="1912"/>
        </w:tabs>
        <w:ind w:left="1911" w:hanging="721"/>
        <w:jc w:val="left"/>
        <w:rPr>
          <w:sz w:val="24"/>
        </w:rPr>
      </w:pPr>
      <w:r>
        <w:rPr>
          <w:sz w:val="24"/>
        </w:rPr>
        <w:t>classroom</w:t>
      </w:r>
      <w:r>
        <w:rPr>
          <w:spacing w:val="-3"/>
          <w:sz w:val="24"/>
        </w:rPr>
        <w:t xml:space="preserve"> </w:t>
      </w:r>
      <w:r>
        <w:rPr>
          <w:sz w:val="24"/>
        </w:rPr>
        <w:t>teaching</w:t>
      </w:r>
      <w:r>
        <w:rPr>
          <w:spacing w:val="-2"/>
          <w:sz w:val="24"/>
        </w:rPr>
        <w:t xml:space="preserve"> </w:t>
      </w:r>
      <w:r>
        <w:rPr>
          <w:sz w:val="24"/>
        </w:rPr>
        <w:t>and</w:t>
      </w:r>
      <w:r>
        <w:rPr>
          <w:spacing w:val="-2"/>
          <w:sz w:val="24"/>
        </w:rPr>
        <w:t xml:space="preserve"> </w:t>
      </w:r>
      <w:r>
        <w:rPr>
          <w:sz w:val="24"/>
        </w:rPr>
        <w:t>command</w:t>
      </w:r>
      <w:r>
        <w:rPr>
          <w:spacing w:val="-2"/>
          <w:sz w:val="24"/>
        </w:rPr>
        <w:t xml:space="preserve"> </w:t>
      </w:r>
      <w:r>
        <w:rPr>
          <w:sz w:val="24"/>
        </w:rPr>
        <w:t>of</w:t>
      </w:r>
      <w:r>
        <w:rPr>
          <w:spacing w:val="-2"/>
          <w:sz w:val="24"/>
        </w:rPr>
        <w:t xml:space="preserve"> </w:t>
      </w:r>
      <w:r>
        <w:rPr>
          <w:sz w:val="24"/>
        </w:rPr>
        <w:t>subject</w:t>
      </w:r>
      <w:r>
        <w:rPr>
          <w:spacing w:val="-2"/>
          <w:sz w:val="24"/>
        </w:rPr>
        <w:t xml:space="preserve"> </w:t>
      </w:r>
      <w:r>
        <w:rPr>
          <w:sz w:val="24"/>
        </w:rPr>
        <w:t>matter;</w:t>
      </w:r>
    </w:p>
    <w:p w14:paraId="075B2EF3" w14:textId="77777777" w:rsidR="00B23A4D" w:rsidRDefault="00B23A4D" w:rsidP="00B23A4D">
      <w:pPr>
        <w:pStyle w:val="BodyText"/>
      </w:pPr>
    </w:p>
    <w:p w14:paraId="5024C9C9" w14:textId="77777777" w:rsidR="00B23A4D" w:rsidRDefault="00B23A4D" w:rsidP="00B23A4D">
      <w:pPr>
        <w:pStyle w:val="ListParagraph"/>
        <w:numPr>
          <w:ilvl w:val="1"/>
          <w:numId w:val="3"/>
        </w:numPr>
        <w:tabs>
          <w:tab w:val="left" w:pos="1911"/>
          <w:tab w:val="left" w:pos="1912"/>
        </w:tabs>
        <w:spacing w:before="1"/>
        <w:ind w:left="1911" w:right="598"/>
        <w:jc w:val="left"/>
        <w:rPr>
          <w:sz w:val="24"/>
        </w:rPr>
      </w:pPr>
      <w:r>
        <w:rPr>
          <w:sz w:val="24"/>
        </w:rPr>
        <w:t>serving as a mentor in the cases of master's theses, doctoral dissertations,</w:t>
      </w:r>
      <w:r>
        <w:rPr>
          <w:spacing w:val="-58"/>
          <w:sz w:val="24"/>
        </w:rPr>
        <w:t xml:space="preserve"> </w:t>
      </w:r>
      <w:r>
        <w:rPr>
          <w:sz w:val="24"/>
        </w:rPr>
        <w:t>post-doctoral candidates, senior theses, and nonthesis-research with</w:t>
      </w:r>
      <w:r>
        <w:rPr>
          <w:spacing w:val="1"/>
          <w:sz w:val="24"/>
        </w:rPr>
        <w:t xml:space="preserve"> </w:t>
      </w:r>
      <w:r>
        <w:rPr>
          <w:sz w:val="24"/>
        </w:rPr>
        <w:t>graduate</w:t>
      </w:r>
      <w:r>
        <w:rPr>
          <w:spacing w:val="-2"/>
          <w:sz w:val="24"/>
        </w:rPr>
        <w:t xml:space="preserve"> </w:t>
      </w:r>
      <w:r>
        <w:rPr>
          <w:sz w:val="24"/>
        </w:rPr>
        <w:t>and undergraduate</w:t>
      </w:r>
      <w:r>
        <w:rPr>
          <w:spacing w:val="-1"/>
          <w:sz w:val="24"/>
        </w:rPr>
        <w:t xml:space="preserve"> </w:t>
      </w:r>
      <w:r>
        <w:rPr>
          <w:sz w:val="24"/>
        </w:rPr>
        <w:t>students;</w:t>
      </w:r>
    </w:p>
    <w:p w14:paraId="2E5E15FD" w14:textId="77777777" w:rsidR="00B23A4D" w:rsidRDefault="00B23A4D" w:rsidP="00B23A4D">
      <w:pPr>
        <w:pStyle w:val="BodyText"/>
        <w:spacing w:before="11"/>
        <w:rPr>
          <w:sz w:val="23"/>
        </w:rPr>
      </w:pPr>
    </w:p>
    <w:p w14:paraId="6A7E48F3" w14:textId="77777777" w:rsidR="00B23A4D" w:rsidRDefault="00B23A4D" w:rsidP="00B23A4D">
      <w:pPr>
        <w:pStyle w:val="ListParagraph"/>
        <w:numPr>
          <w:ilvl w:val="1"/>
          <w:numId w:val="3"/>
        </w:numPr>
        <w:tabs>
          <w:tab w:val="left" w:pos="1911"/>
          <w:tab w:val="left" w:pos="1912"/>
        </w:tabs>
        <w:spacing w:line="242" w:lineRule="auto"/>
        <w:ind w:left="1911" w:right="1389"/>
        <w:jc w:val="left"/>
        <w:rPr>
          <w:sz w:val="24"/>
        </w:rPr>
      </w:pPr>
      <w:r>
        <w:rPr>
          <w:sz w:val="24"/>
        </w:rPr>
        <w:t>developing courses, curricula, and materials related to classroom</w:t>
      </w:r>
      <w:r>
        <w:rPr>
          <w:spacing w:val="-58"/>
          <w:sz w:val="24"/>
        </w:rPr>
        <w:t xml:space="preserve"> </w:t>
      </w:r>
      <w:r>
        <w:rPr>
          <w:sz w:val="24"/>
        </w:rPr>
        <w:t>instruction.</w:t>
      </w:r>
    </w:p>
    <w:p w14:paraId="09C17B68" w14:textId="77777777" w:rsidR="00B23A4D" w:rsidRDefault="00B23A4D" w:rsidP="00B23A4D">
      <w:pPr>
        <w:pStyle w:val="BodyText"/>
        <w:spacing w:before="8"/>
        <w:rPr>
          <w:sz w:val="23"/>
        </w:rPr>
      </w:pPr>
    </w:p>
    <w:p w14:paraId="5EA7F230" w14:textId="77777777" w:rsidR="00B23A4D" w:rsidRDefault="00B23A4D" w:rsidP="00B23A4D">
      <w:pPr>
        <w:pStyle w:val="BodyText"/>
        <w:spacing w:before="1"/>
        <w:ind w:left="471" w:right="397" w:firstLine="720"/>
      </w:pPr>
      <w:r>
        <w:t>Peer review of curriculum materials such as syllabi and assignments will be an</w:t>
      </w:r>
      <w:r>
        <w:rPr>
          <w:spacing w:val="1"/>
        </w:rPr>
        <w:t xml:space="preserve"> </w:t>
      </w:r>
      <w:r>
        <w:t>additional mechanism to evaluate quality.</w:t>
      </w:r>
      <w:r>
        <w:rPr>
          <w:spacing w:val="1"/>
        </w:rPr>
        <w:t xml:space="preserve"> </w:t>
      </w:r>
      <w:r>
        <w:t>Evidence of innovative methods of teaching</w:t>
      </w:r>
      <w:r>
        <w:rPr>
          <w:spacing w:val="-57"/>
        </w:rPr>
        <w:t xml:space="preserve"> </w:t>
      </w:r>
      <w:r>
        <w:t>will</w:t>
      </w:r>
      <w:r>
        <w:rPr>
          <w:spacing w:val="-1"/>
        </w:rPr>
        <w:t xml:space="preserve"> </w:t>
      </w:r>
      <w:r>
        <w:t>also be</w:t>
      </w:r>
      <w:r>
        <w:rPr>
          <w:spacing w:val="-1"/>
        </w:rPr>
        <w:t xml:space="preserve"> </w:t>
      </w:r>
      <w:r>
        <w:t>evidence</w:t>
      </w:r>
      <w:r>
        <w:rPr>
          <w:spacing w:val="-1"/>
        </w:rPr>
        <w:t xml:space="preserve"> </w:t>
      </w:r>
      <w:r>
        <w:t>of teaching</w:t>
      </w:r>
      <w:r>
        <w:rPr>
          <w:spacing w:val="-1"/>
        </w:rPr>
        <w:t xml:space="preserve"> </w:t>
      </w:r>
      <w:r>
        <w:t>excellence.</w:t>
      </w:r>
    </w:p>
    <w:p w14:paraId="6C02F81F" w14:textId="77777777" w:rsidR="00B23A4D" w:rsidRDefault="00B23A4D" w:rsidP="00B23A4D">
      <w:pPr>
        <w:pStyle w:val="BodyText"/>
        <w:spacing w:before="11"/>
        <w:rPr>
          <w:sz w:val="23"/>
        </w:rPr>
      </w:pPr>
    </w:p>
    <w:p w14:paraId="6FAE16AF" w14:textId="41A3A9B0" w:rsidR="00B23A4D" w:rsidRDefault="00B23A4D" w:rsidP="006C48A9">
      <w:pPr>
        <w:pStyle w:val="BodyText"/>
        <w:ind w:left="471" w:right="278" w:firstLine="720"/>
      </w:pPr>
      <w:r>
        <w:t>The candidate is expected to help maintain an acceptable student-faculty ratio in</w:t>
      </w:r>
      <w:r>
        <w:rPr>
          <w:spacing w:val="-57"/>
        </w:rPr>
        <w:t xml:space="preserve"> </w:t>
      </w:r>
      <w:r>
        <w:t>The Sanford School and to teach required courses in the undergraduate and graduate</w:t>
      </w:r>
      <w:r>
        <w:rPr>
          <w:spacing w:val="1"/>
        </w:rPr>
        <w:t xml:space="preserve"> </w:t>
      </w:r>
      <w:r>
        <w:t>curricula. The Sanford School also expects the candidate to participate in the training of</w:t>
      </w:r>
      <w:r>
        <w:rPr>
          <w:spacing w:val="-57"/>
        </w:rPr>
        <w:t xml:space="preserve"> </w:t>
      </w:r>
      <w:r>
        <w:t>graduate</w:t>
      </w:r>
      <w:r>
        <w:rPr>
          <w:spacing w:val="-3"/>
        </w:rPr>
        <w:t xml:space="preserve"> </w:t>
      </w:r>
      <w:r>
        <w:t>students.</w:t>
      </w:r>
      <w:r>
        <w:rPr>
          <w:spacing w:val="57"/>
        </w:rPr>
        <w:t xml:space="preserve"> </w:t>
      </w:r>
      <w:r>
        <w:t>In</w:t>
      </w:r>
      <w:r>
        <w:rPr>
          <w:spacing w:val="-2"/>
        </w:rPr>
        <w:t xml:space="preserve"> </w:t>
      </w:r>
      <w:r>
        <w:t>addition</w:t>
      </w:r>
      <w:r>
        <w:rPr>
          <w:spacing w:val="-2"/>
        </w:rPr>
        <w:t xml:space="preserve"> </w:t>
      </w:r>
      <w:r>
        <w:t>to</w:t>
      </w:r>
      <w:r>
        <w:rPr>
          <w:spacing w:val="-1"/>
        </w:rPr>
        <w:t xml:space="preserve"> </w:t>
      </w:r>
      <w:r>
        <w:t>teaching</w:t>
      </w:r>
      <w:r>
        <w:rPr>
          <w:spacing w:val="-2"/>
        </w:rPr>
        <w:t xml:space="preserve"> </w:t>
      </w:r>
      <w:r>
        <w:t>graduate</w:t>
      </w:r>
      <w:r>
        <w:rPr>
          <w:spacing w:val="-3"/>
        </w:rPr>
        <w:t xml:space="preserve"> </w:t>
      </w:r>
      <w:r>
        <w:t>courses,</w:t>
      </w:r>
      <w:r>
        <w:rPr>
          <w:spacing w:val="-1"/>
        </w:rPr>
        <w:t xml:space="preserve"> </w:t>
      </w:r>
      <w:r>
        <w:t>the</w:t>
      </w:r>
      <w:r>
        <w:rPr>
          <w:spacing w:val="-3"/>
        </w:rPr>
        <w:t xml:space="preserve"> </w:t>
      </w:r>
      <w:r>
        <w:t>candidate</w:t>
      </w:r>
      <w:r>
        <w:rPr>
          <w:spacing w:val="-2"/>
        </w:rPr>
        <w:t xml:space="preserve"> </w:t>
      </w:r>
      <w:r>
        <w:t>is</w:t>
      </w:r>
      <w:r>
        <w:rPr>
          <w:spacing w:val="-2"/>
        </w:rPr>
        <w:t xml:space="preserve"> </w:t>
      </w:r>
      <w:r>
        <w:t>expected</w:t>
      </w:r>
      <w:r>
        <w:rPr>
          <w:spacing w:val="-2"/>
        </w:rPr>
        <w:t xml:space="preserve"> </w:t>
      </w:r>
      <w:r>
        <w:t>to</w:t>
      </w:r>
      <w:r>
        <w:rPr>
          <w:spacing w:val="-57"/>
        </w:rPr>
        <w:t xml:space="preserve"> </w:t>
      </w:r>
      <w:r>
        <w:t>serve on thesis and dissertation committees, provide questions for and evaluate</w:t>
      </w:r>
      <w:r>
        <w:rPr>
          <w:spacing w:val="1"/>
        </w:rPr>
        <w:t xml:space="preserve"> </w:t>
      </w:r>
      <w:r>
        <w:t>comprehensive</w:t>
      </w:r>
      <w:r>
        <w:rPr>
          <w:spacing w:val="-3"/>
        </w:rPr>
        <w:t xml:space="preserve"> </w:t>
      </w:r>
      <w:r>
        <w:t>examinations,</w:t>
      </w:r>
      <w:r>
        <w:rPr>
          <w:spacing w:val="-1"/>
        </w:rPr>
        <w:t xml:space="preserve"> </w:t>
      </w:r>
      <w:r>
        <w:t>and</w:t>
      </w:r>
      <w:r>
        <w:rPr>
          <w:spacing w:val="-1"/>
        </w:rPr>
        <w:t xml:space="preserve"> </w:t>
      </w:r>
      <w:r>
        <w:t>serve</w:t>
      </w:r>
      <w:r>
        <w:rPr>
          <w:spacing w:val="-2"/>
        </w:rPr>
        <w:t xml:space="preserve"> </w:t>
      </w:r>
      <w:r>
        <w:t>as</w:t>
      </w:r>
      <w:r>
        <w:rPr>
          <w:spacing w:val="-2"/>
        </w:rPr>
        <w:t xml:space="preserve"> </w:t>
      </w:r>
      <w:r>
        <w:t>the</w:t>
      </w:r>
      <w:r>
        <w:rPr>
          <w:spacing w:val="-2"/>
        </w:rPr>
        <w:t xml:space="preserve"> </w:t>
      </w:r>
      <w:r>
        <w:t>Graduate</w:t>
      </w:r>
      <w:r>
        <w:rPr>
          <w:spacing w:val="-2"/>
        </w:rPr>
        <w:t xml:space="preserve"> </w:t>
      </w:r>
      <w:r>
        <w:t>Dean’s</w:t>
      </w:r>
      <w:r>
        <w:rPr>
          <w:spacing w:val="-1"/>
        </w:rPr>
        <w:t xml:space="preserve"> </w:t>
      </w:r>
      <w:r>
        <w:t>representative</w:t>
      </w:r>
      <w:r>
        <w:rPr>
          <w:spacing w:val="-3"/>
        </w:rPr>
        <w:t xml:space="preserve"> </w:t>
      </w:r>
      <w:r>
        <w:t>when</w:t>
      </w:r>
      <w:r w:rsidR="006C48A9">
        <w:t xml:space="preserve"> c</w:t>
      </w:r>
      <w:r>
        <w:t>alled upon.</w:t>
      </w:r>
      <w:r>
        <w:rPr>
          <w:spacing w:val="1"/>
        </w:rPr>
        <w:t xml:space="preserve"> </w:t>
      </w:r>
      <w:r>
        <w:t>However, Assistant Professors are generally not expected to chair</w:t>
      </w:r>
      <w:r>
        <w:rPr>
          <w:spacing w:val="-58"/>
        </w:rPr>
        <w:t xml:space="preserve"> </w:t>
      </w:r>
      <w:r>
        <w:t>dissertation</w:t>
      </w:r>
      <w:r>
        <w:rPr>
          <w:spacing w:val="-1"/>
        </w:rPr>
        <w:t xml:space="preserve"> </w:t>
      </w:r>
      <w:r>
        <w:t>committees.</w:t>
      </w:r>
    </w:p>
    <w:p w14:paraId="04A91A2F" w14:textId="77777777" w:rsidR="00B23A4D" w:rsidRDefault="00B23A4D" w:rsidP="00B23A4D">
      <w:pPr>
        <w:pStyle w:val="BodyText"/>
        <w:spacing w:before="1"/>
      </w:pPr>
    </w:p>
    <w:p w14:paraId="665E320C" w14:textId="77777777" w:rsidR="00B23A4D" w:rsidRDefault="00B23A4D" w:rsidP="00B23A4D">
      <w:pPr>
        <w:pStyle w:val="BodyText"/>
        <w:ind w:left="471"/>
      </w:pPr>
      <w:r>
        <w:t>Each</w:t>
      </w:r>
      <w:r>
        <w:rPr>
          <w:spacing w:val="-2"/>
        </w:rPr>
        <w:t xml:space="preserve"> </w:t>
      </w:r>
      <w:r>
        <w:t>of</w:t>
      </w:r>
      <w:r>
        <w:rPr>
          <w:spacing w:val="-2"/>
        </w:rPr>
        <w:t xml:space="preserve"> </w:t>
      </w:r>
      <w:r>
        <w:t>the</w:t>
      </w:r>
      <w:r>
        <w:rPr>
          <w:spacing w:val="-2"/>
        </w:rPr>
        <w:t xml:space="preserve"> </w:t>
      </w:r>
      <w:r>
        <w:t>three</w:t>
      </w:r>
      <w:r>
        <w:rPr>
          <w:spacing w:val="-3"/>
        </w:rPr>
        <w:t xml:space="preserve"> </w:t>
      </w:r>
      <w:r>
        <w:t>components</w:t>
      </w:r>
      <w:r>
        <w:rPr>
          <w:spacing w:val="-1"/>
        </w:rPr>
        <w:t xml:space="preserve"> </w:t>
      </w:r>
      <w:r>
        <w:t>of</w:t>
      </w:r>
      <w:r>
        <w:rPr>
          <w:spacing w:val="-2"/>
        </w:rPr>
        <w:t xml:space="preserve"> </w:t>
      </w:r>
      <w:r>
        <w:t>teaching</w:t>
      </w:r>
      <w:r>
        <w:rPr>
          <w:spacing w:val="-1"/>
        </w:rPr>
        <w:t xml:space="preserve"> </w:t>
      </w:r>
      <w:r>
        <w:t>is</w:t>
      </w:r>
      <w:r>
        <w:rPr>
          <w:spacing w:val="-2"/>
        </w:rPr>
        <w:t xml:space="preserve"> </w:t>
      </w:r>
      <w:r>
        <w:t>rated</w:t>
      </w:r>
      <w:r>
        <w:rPr>
          <w:spacing w:val="-1"/>
        </w:rPr>
        <w:t xml:space="preserve"> </w:t>
      </w:r>
      <w:r>
        <w:t>individually.</w:t>
      </w:r>
    </w:p>
    <w:p w14:paraId="46B2E04F" w14:textId="77777777" w:rsidR="00B23A4D" w:rsidRDefault="00B23A4D" w:rsidP="00B23A4D">
      <w:pPr>
        <w:pStyle w:val="BodyText"/>
      </w:pPr>
    </w:p>
    <w:p w14:paraId="57540A65" w14:textId="77777777" w:rsidR="00B23A4D" w:rsidRDefault="00B23A4D" w:rsidP="00B23A4D">
      <w:pPr>
        <w:pStyle w:val="BodyText"/>
        <w:ind w:left="471" w:right="538" w:firstLine="720"/>
      </w:pPr>
      <w:r>
        <w:t>The determination of teaching effectiveness is difficult and involves substantial</w:t>
      </w:r>
      <w:r>
        <w:rPr>
          <w:spacing w:val="1"/>
        </w:rPr>
        <w:t xml:space="preserve"> </w:t>
      </w:r>
      <w:r>
        <w:t>professional judgment.</w:t>
      </w:r>
      <w:r>
        <w:rPr>
          <w:spacing w:val="1"/>
        </w:rPr>
        <w:t xml:space="preserve"> </w:t>
      </w:r>
      <w:r>
        <w:t>Consideration will be given to such factors as student</w:t>
      </w:r>
      <w:r>
        <w:rPr>
          <w:spacing w:val="1"/>
        </w:rPr>
        <w:t xml:space="preserve"> </w:t>
      </w:r>
      <w:r>
        <w:t>evaluations, student and course load, level of courses, new courses developed, variety of</w:t>
      </w:r>
      <w:r>
        <w:rPr>
          <w:spacing w:val="-58"/>
        </w:rPr>
        <w:t xml:space="preserve"> </w:t>
      </w:r>
      <w:r>
        <w:t>courses,</w:t>
      </w:r>
      <w:r>
        <w:rPr>
          <w:spacing w:val="-1"/>
        </w:rPr>
        <w:t xml:space="preserve"> </w:t>
      </w:r>
      <w:r>
        <w:t>number of</w:t>
      </w:r>
      <w:r>
        <w:rPr>
          <w:spacing w:val="-1"/>
        </w:rPr>
        <w:t xml:space="preserve"> </w:t>
      </w:r>
      <w:r>
        <w:t>students mentored,</w:t>
      </w:r>
      <w:r>
        <w:rPr>
          <w:spacing w:val="-1"/>
        </w:rPr>
        <w:t xml:space="preserve"> </w:t>
      </w:r>
      <w:r>
        <w:t>and type</w:t>
      </w:r>
      <w:r>
        <w:rPr>
          <w:spacing w:val="-2"/>
        </w:rPr>
        <w:t xml:space="preserve"> </w:t>
      </w:r>
      <w:r>
        <w:t>of mentoring activities.</w:t>
      </w:r>
    </w:p>
    <w:p w14:paraId="4E1F9A69" w14:textId="77777777" w:rsidR="00B23A4D" w:rsidRDefault="00B23A4D" w:rsidP="00B23A4D">
      <w:pPr>
        <w:pStyle w:val="BodyText"/>
        <w:spacing w:before="2"/>
      </w:pPr>
    </w:p>
    <w:p w14:paraId="2D738031" w14:textId="77777777" w:rsidR="00B23A4D" w:rsidRDefault="00B23A4D" w:rsidP="00B23A4D">
      <w:pPr>
        <w:pStyle w:val="BodyText"/>
        <w:ind w:left="471" w:right="406" w:firstLine="720"/>
        <w:jc w:val="both"/>
      </w:pPr>
      <w:r>
        <w:lastRenderedPageBreak/>
        <w:t xml:space="preserve">A candidate will be judged </w:t>
      </w:r>
      <w:r>
        <w:rPr>
          <w:i/>
        </w:rPr>
        <w:t xml:space="preserve">Above Average </w:t>
      </w:r>
      <w:r>
        <w:t>in teaching if classroom teaching and</w:t>
      </w:r>
      <w:r>
        <w:rPr>
          <w:spacing w:val="1"/>
        </w:rPr>
        <w:t xml:space="preserve"> </w:t>
      </w:r>
      <w:r>
        <w:t>mentoring</w:t>
      </w:r>
      <w:r>
        <w:rPr>
          <w:spacing w:val="14"/>
        </w:rPr>
        <w:t xml:space="preserve"> </w:t>
      </w:r>
      <w:r>
        <w:t>are</w:t>
      </w:r>
      <w:r>
        <w:rPr>
          <w:spacing w:val="15"/>
        </w:rPr>
        <w:t xml:space="preserve"> </w:t>
      </w:r>
      <w:r>
        <w:t>judged</w:t>
      </w:r>
      <w:r>
        <w:rPr>
          <w:spacing w:val="15"/>
        </w:rPr>
        <w:t xml:space="preserve"> </w:t>
      </w:r>
      <w:r>
        <w:t>to</w:t>
      </w:r>
      <w:r>
        <w:rPr>
          <w:spacing w:val="15"/>
        </w:rPr>
        <w:t xml:space="preserve"> </w:t>
      </w:r>
      <w:r>
        <w:t>be</w:t>
      </w:r>
      <w:r>
        <w:rPr>
          <w:spacing w:val="15"/>
        </w:rPr>
        <w:t xml:space="preserve"> </w:t>
      </w:r>
      <w:r>
        <w:t>above</w:t>
      </w:r>
      <w:r>
        <w:rPr>
          <w:spacing w:val="14"/>
        </w:rPr>
        <w:t xml:space="preserve"> </w:t>
      </w:r>
      <w:r>
        <w:t>average</w:t>
      </w:r>
      <w:r>
        <w:rPr>
          <w:spacing w:val="15"/>
        </w:rPr>
        <w:t xml:space="preserve"> </w:t>
      </w:r>
      <w:r>
        <w:t>and</w:t>
      </w:r>
      <w:r>
        <w:rPr>
          <w:spacing w:val="15"/>
        </w:rPr>
        <w:t xml:space="preserve"> </w:t>
      </w:r>
      <w:r>
        <w:t>the</w:t>
      </w:r>
      <w:r>
        <w:rPr>
          <w:spacing w:val="15"/>
        </w:rPr>
        <w:t xml:space="preserve"> </w:t>
      </w:r>
      <w:r>
        <w:t>remaining</w:t>
      </w:r>
      <w:r>
        <w:rPr>
          <w:spacing w:val="15"/>
        </w:rPr>
        <w:t xml:space="preserve"> </w:t>
      </w:r>
      <w:r>
        <w:t>component</w:t>
      </w:r>
      <w:r>
        <w:rPr>
          <w:spacing w:val="14"/>
        </w:rPr>
        <w:t xml:space="preserve"> </w:t>
      </w:r>
      <w:r>
        <w:t>is</w:t>
      </w:r>
      <w:r>
        <w:rPr>
          <w:spacing w:val="15"/>
        </w:rPr>
        <w:t xml:space="preserve"> </w:t>
      </w:r>
      <w:r>
        <w:t>judged</w:t>
      </w:r>
      <w:r>
        <w:rPr>
          <w:spacing w:val="15"/>
        </w:rPr>
        <w:t xml:space="preserve"> </w:t>
      </w:r>
      <w:r>
        <w:t>to</w:t>
      </w:r>
      <w:r>
        <w:rPr>
          <w:spacing w:val="15"/>
        </w:rPr>
        <w:t xml:space="preserve"> </w:t>
      </w:r>
      <w:r>
        <w:t>be</w:t>
      </w:r>
      <w:r>
        <w:rPr>
          <w:spacing w:val="-58"/>
        </w:rPr>
        <w:t xml:space="preserve"> </w:t>
      </w:r>
      <w:r>
        <w:t>at</w:t>
      </w:r>
      <w:r>
        <w:rPr>
          <w:spacing w:val="-1"/>
        </w:rPr>
        <w:t xml:space="preserve"> </w:t>
      </w:r>
      <w:r>
        <w:t>least</w:t>
      </w:r>
      <w:r>
        <w:rPr>
          <w:spacing w:val="-1"/>
        </w:rPr>
        <w:t xml:space="preserve"> </w:t>
      </w:r>
      <w:r>
        <w:t>average</w:t>
      </w:r>
      <w:r>
        <w:rPr>
          <w:spacing w:val="-1"/>
        </w:rPr>
        <w:t xml:space="preserve"> </w:t>
      </w:r>
      <w:r>
        <w:t>when</w:t>
      </w:r>
      <w:r>
        <w:rPr>
          <w:spacing w:val="-1"/>
        </w:rPr>
        <w:t xml:space="preserve"> </w:t>
      </w:r>
      <w:r>
        <w:t>compared to</w:t>
      </w:r>
      <w:r>
        <w:rPr>
          <w:spacing w:val="-1"/>
        </w:rPr>
        <w:t xml:space="preserve"> </w:t>
      </w:r>
      <w:proofErr w:type="gramStart"/>
      <w:r>
        <w:t>other</w:t>
      </w:r>
      <w:proofErr w:type="gramEnd"/>
      <w:r>
        <w:t xml:space="preserve"> faculty</w:t>
      </w:r>
      <w:r>
        <w:rPr>
          <w:spacing w:val="-1"/>
        </w:rPr>
        <w:t xml:space="preserve"> </w:t>
      </w:r>
      <w:r>
        <w:t>within the</w:t>
      </w:r>
      <w:r>
        <w:rPr>
          <w:spacing w:val="-2"/>
        </w:rPr>
        <w:t xml:space="preserve"> </w:t>
      </w:r>
      <w:r>
        <w:t>department.</w:t>
      </w:r>
    </w:p>
    <w:p w14:paraId="4309ADAB" w14:textId="77777777" w:rsidR="00B23A4D" w:rsidRDefault="00B23A4D" w:rsidP="00B23A4D">
      <w:pPr>
        <w:pStyle w:val="BodyText"/>
        <w:spacing w:before="3"/>
      </w:pPr>
    </w:p>
    <w:p w14:paraId="6558591A" w14:textId="77777777" w:rsidR="00B23A4D" w:rsidRDefault="00B23A4D" w:rsidP="00B23A4D">
      <w:pPr>
        <w:pStyle w:val="BodyText"/>
        <w:spacing w:line="237" w:lineRule="auto"/>
        <w:ind w:left="471" w:right="1224" w:firstLine="720"/>
      </w:pPr>
      <w:r>
        <w:t xml:space="preserve">A candidate will be judged </w:t>
      </w:r>
      <w:r>
        <w:rPr>
          <w:i/>
        </w:rPr>
        <w:t xml:space="preserve">Average </w:t>
      </w:r>
      <w:r>
        <w:t>in teaching if classroom teaching and</w:t>
      </w:r>
      <w:r>
        <w:rPr>
          <w:spacing w:val="-58"/>
        </w:rPr>
        <w:t xml:space="preserve"> </w:t>
      </w:r>
      <w:r>
        <w:t>mentoring</w:t>
      </w:r>
      <w:r>
        <w:rPr>
          <w:spacing w:val="-1"/>
        </w:rPr>
        <w:t xml:space="preserve"> </w:t>
      </w:r>
      <w:r>
        <w:t>are</w:t>
      </w:r>
      <w:r>
        <w:rPr>
          <w:spacing w:val="-1"/>
        </w:rPr>
        <w:t xml:space="preserve"> </w:t>
      </w:r>
      <w:r>
        <w:t>judged to be</w:t>
      </w:r>
      <w:r>
        <w:rPr>
          <w:spacing w:val="-1"/>
        </w:rPr>
        <w:t xml:space="preserve"> </w:t>
      </w:r>
      <w:r>
        <w:t>average.</w:t>
      </w:r>
    </w:p>
    <w:p w14:paraId="095F2E70" w14:textId="77777777" w:rsidR="00B23A4D" w:rsidRDefault="00B23A4D" w:rsidP="00B23A4D">
      <w:pPr>
        <w:pStyle w:val="BodyText"/>
        <w:spacing w:before="1"/>
      </w:pPr>
    </w:p>
    <w:p w14:paraId="2385390F" w14:textId="77777777" w:rsidR="00B23A4D" w:rsidRDefault="00B23A4D" w:rsidP="00B23A4D">
      <w:pPr>
        <w:pStyle w:val="BodyText"/>
        <w:spacing w:line="242" w:lineRule="auto"/>
        <w:ind w:left="471" w:right="1224" w:firstLine="720"/>
      </w:pPr>
      <w:r>
        <w:t xml:space="preserve">A candidate will be judged </w:t>
      </w:r>
      <w:r>
        <w:rPr>
          <w:i/>
        </w:rPr>
        <w:t xml:space="preserve">Below Average </w:t>
      </w:r>
      <w:r>
        <w:t>if either classroom teaching or</w:t>
      </w:r>
      <w:r>
        <w:rPr>
          <w:spacing w:val="-58"/>
        </w:rPr>
        <w:t xml:space="preserve"> </w:t>
      </w:r>
      <w:r>
        <w:t>mentoring</w:t>
      </w:r>
      <w:r>
        <w:rPr>
          <w:spacing w:val="-1"/>
        </w:rPr>
        <w:t xml:space="preserve"> </w:t>
      </w:r>
      <w:r>
        <w:t>are</w:t>
      </w:r>
      <w:r>
        <w:rPr>
          <w:spacing w:val="-1"/>
        </w:rPr>
        <w:t xml:space="preserve"> </w:t>
      </w:r>
      <w:r>
        <w:t>judged to be</w:t>
      </w:r>
      <w:r>
        <w:rPr>
          <w:spacing w:val="-1"/>
        </w:rPr>
        <w:t xml:space="preserve"> </w:t>
      </w:r>
      <w:r>
        <w:t>below average.</w:t>
      </w:r>
    </w:p>
    <w:p w14:paraId="48EABB08" w14:textId="77777777" w:rsidR="00B23A4D" w:rsidRDefault="00B23A4D" w:rsidP="00B23A4D">
      <w:pPr>
        <w:pStyle w:val="BodyText"/>
        <w:rPr>
          <w:sz w:val="26"/>
        </w:rPr>
      </w:pPr>
    </w:p>
    <w:p w14:paraId="7015FFCA" w14:textId="77777777" w:rsidR="00B23A4D" w:rsidRDefault="00B23A4D" w:rsidP="00B23A4D">
      <w:pPr>
        <w:pStyle w:val="BodyText"/>
        <w:spacing w:before="6"/>
        <w:rPr>
          <w:sz w:val="21"/>
        </w:rPr>
      </w:pPr>
    </w:p>
    <w:p w14:paraId="1702D914" w14:textId="77777777" w:rsidR="00B23A4D" w:rsidRDefault="00B23A4D" w:rsidP="00B23A4D">
      <w:pPr>
        <w:pStyle w:val="ListParagraph"/>
        <w:numPr>
          <w:ilvl w:val="0"/>
          <w:numId w:val="3"/>
        </w:numPr>
        <w:tabs>
          <w:tab w:val="left" w:pos="1191"/>
          <w:tab w:val="left" w:pos="1192"/>
        </w:tabs>
        <w:ind w:left="1191" w:hanging="721"/>
        <w:jc w:val="left"/>
        <w:rPr>
          <w:sz w:val="24"/>
        </w:rPr>
      </w:pPr>
      <w:r>
        <w:rPr>
          <w:sz w:val="24"/>
        </w:rPr>
        <w:t>Service</w:t>
      </w:r>
    </w:p>
    <w:p w14:paraId="634E8EEF" w14:textId="77777777" w:rsidR="00B23A4D" w:rsidRDefault="00B23A4D" w:rsidP="00B23A4D">
      <w:pPr>
        <w:pStyle w:val="BodyText"/>
      </w:pPr>
    </w:p>
    <w:p w14:paraId="57CE4947" w14:textId="77777777" w:rsidR="00B23A4D" w:rsidRDefault="00B23A4D" w:rsidP="00B23A4D">
      <w:pPr>
        <w:pStyle w:val="BodyText"/>
        <w:ind w:left="471" w:right="544" w:firstLine="720"/>
      </w:pPr>
      <w:r>
        <w:t>There should be evidence of continual active service within the university,</w:t>
      </w:r>
      <w:r>
        <w:rPr>
          <w:spacing w:val="1"/>
        </w:rPr>
        <w:t xml:space="preserve"> </w:t>
      </w:r>
      <w:r>
        <w:t>although it is not expected that non-tenured faculty will serve on College and University</w:t>
      </w:r>
      <w:r>
        <w:rPr>
          <w:spacing w:val="-58"/>
        </w:rPr>
        <w:t xml:space="preserve"> </w:t>
      </w:r>
      <w:r>
        <w:t>committees. Membership and active participation in professional associations is</w:t>
      </w:r>
      <w:r>
        <w:rPr>
          <w:spacing w:val="1"/>
        </w:rPr>
        <w:t xml:space="preserve"> </w:t>
      </w:r>
      <w:r>
        <w:t>encouraged.</w:t>
      </w:r>
    </w:p>
    <w:p w14:paraId="1FDE1C8F" w14:textId="77777777" w:rsidR="00B23A4D" w:rsidRDefault="00B23A4D" w:rsidP="00B23A4D">
      <w:pPr>
        <w:pStyle w:val="BodyText"/>
        <w:spacing w:before="2"/>
      </w:pPr>
    </w:p>
    <w:p w14:paraId="26FA65C7" w14:textId="77777777" w:rsidR="00B23A4D" w:rsidRDefault="00B23A4D" w:rsidP="00B23A4D">
      <w:pPr>
        <w:pStyle w:val="BodyText"/>
        <w:ind w:left="471" w:right="438" w:firstLine="720"/>
      </w:pPr>
      <w:r>
        <w:t>Community service may count for promotion if it meets certain criteria.</w:t>
      </w:r>
      <w:r>
        <w:rPr>
          <w:spacing w:val="1"/>
        </w:rPr>
        <w:t xml:space="preserve"> </w:t>
      </w:r>
      <w:r>
        <w:t>To be</w:t>
      </w:r>
      <w:r>
        <w:rPr>
          <w:spacing w:val="1"/>
        </w:rPr>
        <w:t xml:space="preserve"> </w:t>
      </w:r>
      <w:r>
        <w:t>considered scholarship (as distinct from good works or citizenship activities), service</w:t>
      </w:r>
      <w:r>
        <w:rPr>
          <w:spacing w:val="1"/>
        </w:rPr>
        <w:t xml:space="preserve"> </w:t>
      </w:r>
      <w:r>
        <w:t>activities must be tied directly to one’s special field of knowledge and relate to, and flow</w:t>
      </w:r>
      <w:r>
        <w:rPr>
          <w:spacing w:val="1"/>
        </w:rPr>
        <w:t xml:space="preserve"> </w:t>
      </w:r>
      <w:r>
        <w:t>directly flow out of, this professional activity.</w:t>
      </w:r>
      <w:r>
        <w:rPr>
          <w:spacing w:val="60"/>
        </w:rPr>
        <w:t xml:space="preserve"> </w:t>
      </w:r>
      <w:r>
        <w:t>Included are activities that relate directly</w:t>
      </w:r>
      <w:r>
        <w:rPr>
          <w:spacing w:val="1"/>
        </w:rPr>
        <w:t xml:space="preserve"> </w:t>
      </w:r>
      <w:r>
        <w:t>to the intellectual work of the professor and are carried out through unpaid consultation,</w:t>
      </w:r>
      <w:r>
        <w:rPr>
          <w:spacing w:val="1"/>
        </w:rPr>
        <w:t xml:space="preserve"> </w:t>
      </w:r>
      <w:r>
        <w:t>technical assistance policy analysis, program evaluation, pubic speaking, and the like.</w:t>
      </w:r>
      <w:r>
        <w:rPr>
          <w:spacing w:val="1"/>
        </w:rPr>
        <w:t xml:space="preserve"> </w:t>
      </w:r>
      <w:r>
        <w:t>In</w:t>
      </w:r>
      <w:r>
        <w:rPr>
          <w:spacing w:val="-57"/>
        </w:rPr>
        <w:t xml:space="preserve"> </w:t>
      </w:r>
      <w:r>
        <w:t>documenting these kinds of community service, faculty should include evaluations of</w:t>
      </w:r>
      <w:r>
        <w:rPr>
          <w:spacing w:val="1"/>
        </w:rPr>
        <w:t xml:space="preserve"> </w:t>
      </w:r>
      <w:r>
        <w:t>those who received the service, if possible.</w:t>
      </w:r>
      <w:r>
        <w:rPr>
          <w:spacing w:val="1"/>
        </w:rPr>
        <w:t xml:space="preserve"> </w:t>
      </w:r>
      <w:r>
        <w:t>The service will be evaluated by The Sanford</w:t>
      </w:r>
      <w:r>
        <w:rPr>
          <w:spacing w:val="-57"/>
        </w:rPr>
        <w:t xml:space="preserve"> </w:t>
      </w:r>
      <w:r>
        <w:t>School with respect to promotion in light of the following questions: Is the activity</w:t>
      </w:r>
      <w:r>
        <w:rPr>
          <w:spacing w:val="1"/>
        </w:rPr>
        <w:t xml:space="preserve"> </w:t>
      </w:r>
      <w:r>
        <w:t>directly related to the academic expertise of the professor?</w:t>
      </w:r>
      <w:r>
        <w:rPr>
          <w:spacing w:val="1"/>
        </w:rPr>
        <w:t xml:space="preserve"> </w:t>
      </w:r>
      <w:r>
        <w:t>Have project goals been</w:t>
      </w:r>
      <w:r>
        <w:rPr>
          <w:spacing w:val="1"/>
        </w:rPr>
        <w:t xml:space="preserve"> </w:t>
      </w:r>
      <w:r>
        <w:t>defined, procedures well planned, and actions carefully recorded?</w:t>
      </w:r>
      <w:r>
        <w:rPr>
          <w:spacing w:val="1"/>
        </w:rPr>
        <w:t xml:space="preserve"> </w:t>
      </w:r>
      <w:r>
        <w:t>In what way has the</w:t>
      </w:r>
      <w:r>
        <w:rPr>
          <w:spacing w:val="1"/>
        </w:rPr>
        <w:t xml:space="preserve"> </w:t>
      </w:r>
      <w:r>
        <w:t>work not only benefited the recipients of such activity but also added to the professor’s</w:t>
      </w:r>
      <w:r>
        <w:rPr>
          <w:spacing w:val="1"/>
        </w:rPr>
        <w:t xml:space="preserve"> </w:t>
      </w:r>
      <w:r>
        <w:t>own</w:t>
      </w:r>
      <w:r>
        <w:rPr>
          <w:spacing w:val="-1"/>
        </w:rPr>
        <w:t xml:space="preserve"> </w:t>
      </w:r>
      <w:r>
        <w:t>understanding of her/his field?</w:t>
      </w:r>
    </w:p>
    <w:p w14:paraId="6F1F563C" w14:textId="77777777" w:rsidR="00B23A4D" w:rsidRDefault="00B23A4D" w:rsidP="00B23A4D">
      <w:pPr>
        <w:pStyle w:val="BodyText"/>
        <w:spacing w:before="1"/>
      </w:pPr>
    </w:p>
    <w:p w14:paraId="203C3EEC" w14:textId="77777777" w:rsidR="00B23A4D" w:rsidRDefault="00B23A4D" w:rsidP="00B23A4D">
      <w:pPr>
        <w:pStyle w:val="BodyText"/>
        <w:spacing w:line="275" w:lineRule="exact"/>
        <w:ind w:left="1191"/>
      </w:pPr>
      <w:r>
        <w:t>Membership</w:t>
      </w:r>
      <w:r>
        <w:rPr>
          <w:spacing w:val="-3"/>
        </w:rPr>
        <w:t xml:space="preserve"> </w:t>
      </w:r>
      <w:r>
        <w:t>and</w:t>
      </w:r>
      <w:r>
        <w:rPr>
          <w:spacing w:val="-2"/>
        </w:rPr>
        <w:t xml:space="preserve"> </w:t>
      </w:r>
      <w:r>
        <w:t>active</w:t>
      </w:r>
      <w:r>
        <w:rPr>
          <w:spacing w:val="-3"/>
        </w:rPr>
        <w:t xml:space="preserve"> </w:t>
      </w:r>
      <w:r>
        <w:t>participation</w:t>
      </w:r>
      <w:r>
        <w:rPr>
          <w:spacing w:val="-2"/>
        </w:rPr>
        <w:t xml:space="preserve"> </w:t>
      </w:r>
      <w:r>
        <w:t>in</w:t>
      </w:r>
      <w:r>
        <w:rPr>
          <w:spacing w:val="-2"/>
        </w:rPr>
        <w:t xml:space="preserve"> </w:t>
      </w:r>
      <w:r>
        <w:t>professional</w:t>
      </w:r>
      <w:r>
        <w:rPr>
          <w:spacing w:val="-2"/>
        </w:rPr>
        <w:t xml:space="preserve"> </w:t>
      </w:r>
      <w:r>
        <w:t>associations</w:t>
      </w:r>
      <w:r>
        <w:rPr>
          <w:spacing w:val="-2"/>
        </w:rPr>
        <w:t xml:space="preserve"> </w:t>
      </w:r>
      <w:r>
        <w:t>is</w:t>
      </w:r>
      <w:r>
        <w:rPr>
          <w:spacing w:val="-2"/>
        </w:rPr>
        <w:t xml:space="preserve"> </w:t>
      </w:r>
      <w:r>
        <w:t>expected.</w:t>
      </w:r>
    </w:p>
    <w:p w14:paraId="4246B8C7" w14:textId="77777777" w:rsidR="00B23A4D" w:rsidRDefault="00B23A4D" w:rsidP="00B23A4D">
      <w:pPr>
        <w:pStyle w:val="BodyText"/>
        <w:spacing w:line="242" w:lineRule="auto"/>
        <w:ind w:left="471" w:right="598"/>
      </w:pPr>
      <w:r>
        <w:t>Examples of active participation include attendance at annual meetings, membership on</w:t>
      </w:r>
      <w:r>
        <w:rPr>
          <w:spacing w:val="-58"/>
        </w:rPr>
        <w:t xml:space="preserve"> </w:t>
      </w:r>
      <w:r>
        <w:t>editorial</w:t>
      </w:r>
      <w:r>
        <w:rPr>
          <w:spacing w:val="-2"/>
        </w:rPr>
        <w:t xml:space="preserve"> </w:t>
      </w:r>
      <w:r>
        <w:t>boards,</w:t>
      </w:r>
      <w:r>
        <w:rPr>
          <w:spacing w:val="-1"/>
        </w:rPr>
        <w:t xml:space="preserve"> </w:t>
      </w:r>
      <w:r>
        <w:t>memberships</w:t>
      </w:r>
      <w:r>
        <w:rPr>
          <w:spacing w:val="-1"/>
        </w:rPr>
        <w:t xml:space="preserve"> </w:t>
      </w:r>
      <w:r>
        <w:t>on</w:t>
      </w:r>
      <w:r>
        <w:rPr>
          <w:spacing w:val="-1"/>
        </w:rPr>
        <w:t xml:space="preserve"> </w:t>
      </w:r>
      <w:r>
        <w:t>councils,</w:t>
      </w:r>
      <w:r>
        <w:rPr>
          <w:spacing w:val="-1"/>
        </w:rPr>
        <w:t xml:space="preserve"> </w:t>
      </w:r>
      <w:r>
        <w:t>holding</w:t>
      </w:r>
      <w:r>
        <w:rPr>
          <w:spacing w:val="-1"/>
        </w:rPr>
        <w:t xml:space="preserve"> </w:t>
      </w:r>
      <w:r>
        <w:t>office,</w:t>
      </w:r>
      <w:r>
        <w:rPr>
          <w:spacing w:val="-1"/>
        </w:rPr>
        <w:t xml:space="preserve"> </w:t>
      </w:r>
      <w:r>
        <w:t>and</w:t>
      </w:r>
      <w:r>
        <w:rPr>
          <w:spacing w:val="-1"/>
        </w:rPr>
        <w:t xml:space="preserve"> </w:t>
      </w:r>
      <w:r>
        <w:t>committee</w:t>
      </w:r>
      <w:r>
        <w:rPr>
          <w:spacing w:val="-3"/>
        </w:rPr>
        <w:t xml:space="preserve"> </w:t>
      </w:r>
      <w:r>
        <w:t>service.</w:t>
      </w:r>
    </w:p>
    <w:p w14:paraId="36BEBA7F" w14:textId="77777777" w:rsidR="00B23A4D" w:rsidRDefault="00B23A4D" w:rsidP="00B23A4D">
      <w:pPr>
        <w:pStyle w:val="BodyText"/>
        <w:spacing w:before="216" w:line="237" w:lineRule="auto"/>
        <w:ind w:left="471" w:right="704" w:firstLine="720"/>
      </w:pPr>
      <w:r>
        <w:t>Service inside the university and outside the university are rated on the basis of</w:t>
      </w:r>
      <w:r>
        <w:rPr>
          <w:spacing w:val="-57"/>
        </w:rPr>
        <w:t xml:space="preserve"> </w:t>
      </w:r>
      <w:r>
        <w:t>quality</w:t>
      </w:r>
      <w:r>
        <w:rPr>
          <w:spacing w:val="-1"/>
        </w:rPr>
        <w:t xml:space="preserve"> </w:t>
      </w:r>
      <w:r>
        <w:t>and quantity.</w:t>
      </w:r>
    </w:p>
    <w:p w14:paraId="4E056118" w14:textId="77777777" w:rsidR="00B23A4D" w:rsidRDefault="00B23A4D" w:rsidP="00B23A4D">
      <w:pPr>
        <w:pStyle w:val="BodyText"/>
        <w:spacing w:before="1"/>
      </w:pPr>
    </w:p>
    <w:p w14:paraId="3F6AB015" w14:textId="77777777" w:rsidR="00B23A4D" w:rsidRDefault="00B23A4D" w:rsidP="00B23A4D">
      <w:pPr>
        <w:pStyle w:val="BodyText"/>
        <w:ind w:left="471" w:right="877" w:firstLine="720"/>
      </w:pPr>
      <w:r>
        <w:t xml:space="preserve">A candidate is judged </w:t>
      </w:r>
      <w:r>
        <w:rPr>
          <w:i/>
        </w:rPr>
        <w:t xml:space="preserve">Above Average </w:t>
      </w:r>
      <w:r>
        <w:t>in service if the evidence indicates a</w:t>
      </w:r>
      <w:r>
        <w:rPr>
          <w:spacing w:val="1"/>
        </w:rPr>
        <w:t xml:space="preserve"> </w:t>
      </w:r>
      <w:r>
        <w:t>contribution that is substantially beyond that of a designated peer group (e.g., faculty</w:t>
      </w:r>
      <w:r>
        <w:rPr>
          <w:spacing w:val="-58"/>
        </w:rPr>
        <w:t xml:space="preserve"> </w:t>
      </w:r>
      <w:r>
        <w:t>within</w:t>
      </w:r>
      <w:r>
        <w:rPr>
          <w:spacing w:val="-1"/>
        </w:rPr>
        <w:t xml:space="preserve"> </w:t>
      </w:r>
      <w:r>
        <w:t>the</w:t>
      </w:r>
      <w:r>
        <w:rPr>
          <w:spacing w:val="-1"/>
        </w:rPr>
        <w:t xml:space="preserve"> </w:t>
      </w:r>
      <w:r>
        <w:t>same</w:t>
      </w:r>
      <w:r>
        <w:rPr>
          <w:spacing w:val="-1"/>
        </w:rPr>
        <w:t xml:space="preserve"> </w:t>
      </w:r>
      <w:r>
        <w:t>rank) in service.</w:t>
      </w:r>
    </w:p>
    <w:p w14:paraId="7AF1F1B6" w14:textId="77777777" w:rsidR="00B23A4D" w:rsidRDefault="00B23A4D" w:rsidP="00B23A4D">
      <w:pPr>
        <w:pStyle w:val="BodyText"/>
      </w:pPr>
    </w:p>
    <w:p w14:paraId="2ED2DC63" w14:textId="77777777" w:rsidR="00B23A4D" w:rsidRDefault="00B23A4D" w:rsidP="00B23A4D">
      <w:pPr>
        <w:pStyle w:val="BodyText"/>
        <w:spacing w:line="242" w:lineRule="auto"/>
        <w:ind w:left="471" w:right="525" w:firstLine="720"/>
      </w:pPr>
      <w:r>
        <w:t xml:space="preserve">A candidate is judged </w:t>
      </w:r>
      <w:r>
        <w:rPr>
          <w:i/>
        </w:rPr>
        <w:t xml:space="preserve">Average </w:t>
      </w:r>
      <w:r>
        <w:t>in service if evidence indicates a contribution that</w:t>
      </w:r>
      <w:r>
        <w:rPr>
          <w:spacing w:val="-57"/>
        </w:rPr>
        <w:t xml:space="preserve"> </w:t>
      </w:r>
      <w:r>
        <w:t>is</w:t>
      </w:r>
      <w:r>
        <w:rPr>
          <w:spacing w:val="-1"/>
        </w:rPr>
        <w:t xml:space="preserve"> </w:t>
      </w:r>
      <w:r>
        <w:t>approximately equal</w:t>
      </w:r>
      <w:r>
        <w:rPr>
          <w:spacing w:val="-1"/>
        </w:rPr>
        <w:t xml:space="preserve"> </w:t>
      </w:r>
      <w:r>
        <w:t>to that of</w:t>
      </w:r>
      <w:r>
        <w:rPr>
          <w:spacing w:val="-1"/>
        </w:rPr>
        <w:t xml:space="preserve"> </w:t>
      </w:r>
      <w:r>
        <w:t>the</w:t>
      </w:r>
      <w:r>
        <w:rPr>
          <w:spacing w:val="-1"/>
        </w:rPr>
        <w:t xml:space="preserve"> </w:t>
      </w:r>
      <w:r>
        <w:t>designated</w:t>
      </w:r>
      <w:r>
        <w:rPr>
          <w:spacing w:val="-1"/>
        </w:rPr>
        <w:t xml:space="preserve"> </w:t>
      </w:r>
      <w:r>
        <w:t>peer group in</w:t>
      </w:r>
      <w:r>
        <w:rPr>
          <w:spacing w:val="-1"/>
        </w:rPr>
        <w:t xml:space="preserve"> </w:t>
      </w:r>
      <w:r>
        <w:t>service.</w:t>
      </w:r>
    </w:p>
    <w:p w14:paraId="6A5D92CF" w14:textId="77777777" w:rsidR="00B23A4D" w:rsidRDefault="00B23A4D" w:rsidP="00B23A4D">
      <w:pPr>
        <w:pStyle w:val="BodyText"/>
        <w:spacing w:before="11"/>
        <w:rPr>
          <w:sz w:val="23"/>
        </w:rPr>
      </w:pPr>
    </w:p>
    <w:p w14:paraId="22D60F07" w14:textId="77777777" w:rsidR="00B23A4D" w:rsidRDefault="00B23A4D" w:rsidP="00B23A4D">
      <w:pPr>
        <w:pStyle w:val="BodyText"/>
        <w:spacing w:line="237" w:lineRule="auto"/>
        <w:ind w:left="471" w:right="1165" w:firstLine="720"/>
      </w:pPr>
      <w:r>
        <w:t xml:space="preserve">A candidate is judged </w:t>
      </w:r>
      <w:r>
        <w:rPr>
          <w:i/>
        </w:rPr>
        <w:t xml:space="preserve">Below Average </w:t>
      </w:r>
      <w:r>
        <w:t>in service if the evidence indicates a</w:t>
      </w:r>
      <w:r>
        <w:rPr>
          <w:spacing w:val="-57"/>
        </w:rPr>
        <w:t xml:space="preserve"> </w:t>
      </w:r>
      <w:r>
        <w:t>contribution</w:t>
      </w:r>
      <w:r>
        <w:rPr>
          <w:spacing w:val="-1"/>
        </w:rPr>
        <w:t xml:space="preserve"> </w:t>
      </w:r>
      <w:r>
        <w:t>below that</w:t>
      </w:r>
      <w:r>
        <w:rPr>
          <w:spacing w:val="-1"/>
        </w:rPr>
        <w:t xml:space="preserve"> </w:t>
      </w:r>
      <w:r>
        <w:t>of a</w:t>
      </w:r>
      <w:r>
        <w:rPr>
          <w:spacing w:val="-1"/>
        </w:rPr>
        <w:t xml:space="preserve"> </w:t>
      </w:r>
      <w:r>
        <w:t>designated</w:t>
      </w:r>
      <w:r>
        <w:rPr>
          <w:spacing w:val="-1"/>
        </w:rPr>
        <w:t xml:space="preserve"> </w:t>
      </w:r>
      <w:r>
        <w:t>peer group in</w:t>
      </w:r>
      <w:r>
        <w:rPr>
          <w:spacing w:val="-1"/>
        </w:rPr>
        <w:t xml:space="preserve"> </w:t>
      </w:r>
      <w:r>
        <w:t>service.</w:t>
      </w:r>
    </w:p>
    <w:p w14:paraId="090B54BD" w14:textId="77777777" w:rsidR="00B23A4D" w:rsidRDefault="00B23A4D" w:rsidP="00B23A4D">
      <w:pPr>
        <w:pStyle w:val="BodyText"/>
        <w:rPr>
          <w:sz w:val="26"/>
        </w:rPr>
      </w:pPr>
    </w:p>
    <w:p w14:paraId="12BE9E4B" w14:textId="77777777" w:rsidR="00B23A4D" w:rsidRDefault="00B23A4D" w:rsidP="00B23A4D">
      <w:pPr>
        <w:pStyle w:val="Heading1"/>
        <w:spacing w:before="214"/>
      </w:pPr>
      <w:r>
        <w:t>Evaluation</w:t>
      </w:r>
      <w:r>
        <w:rPr>
          <w:spacing w:val="-5"/>
        </w:rPr>
        <w:t xml:space="preserve"> </w:t>
      </w:r>
      <w:r>
        <w:t>of</w:t>
      </w:r>
      <w:r>
        <w:rPr>
          <w:spacing w:val="-4"/>
        </w:rPr>
        <w:t xml:space="preserve"> </w:t>
      </w:r>
      <w:r>
        <w:t>Candidate</w:t>
      </w:r>
      <w:r>
        <w:rPr>
          <w:spacing w:val="-5"/>
        </w:rPr>
        <w:t xml:space="preserve"> </w:t>
      </w:r>
      <w:r>
        <w:t>for</w:t>
      </w:r>
      <w:r>
        <w:rPr>
          <w:spacing w:val="-4"/>
        </w:rPr>
        <w:t xml:space="preserve"> </w:t>
      </w:r>
      <w:r>
        <w:t>Tenure</w:t>
      </w:r>
      <w:r>
        <w:rPr>
          <w:spacing w:val="-5"/>
        </w:rPr>
        <w:t xml:space="preserve"> </w:t>
      </w:r>
      <w:r>
        <w:t>and</w:t>
      </w:r>
      <w:r>
        <w:rPr>
          <w:spacing w:val="-4"/>
        </w:rPr>
        <w:t xml:space="preserve"> </w:t>
      </w:r>
      <w:r>
        <w:t>Promotion</w:t>
      </w:r>
      <w:r>
        <w:rPr>
          <w:spacing w:val="-4"/>
        </w:rPr>
        <w:t xml:space="preserve"> </w:t>
      </w:r>
      <w:r>
        <w:t>to</w:t>
      </w:r>
      <w:r>
        <w:rPr>
          <w:spacing w:val="-5"/>
        </w:rPr>
        <w:t xml:space="preserve"> </w:t>
      </w:r>
      <w:r>
        <w:t>Associate</w:t>
      </w:r>
      <w:r>
        <w:rPr>
          <w:spacing w:val="-4"/>
        </w:rPr>
        <w:t xml:space="preserve"> </w:t>
      </w:r>
      <w:r>
        <w:t>Professor</w:t>
      </w:r>
    </w:p>
    <w:p w14:paraId="35CB6F99" w14:textId="77777777" w:rsidR="00B23A4D" w:rsidRDefault="00B23A4D" w:rsidP="00B23A4D">
      <w:pPr>
        <w:pStyle w:val="BodyText"/>
        <w:spacing w:before="1"/>
        <w:rPr>
          <w:sz w:val="30"/>
        </w:rPr>
      </w:pPr>
    </w:p>
    <w:p w14:paraId="58851DF1" w14:textId="77777777" w:rsidR="00B23A4D" w:rsidRDefault="00B23A4D" w:rsidP="00B23A4D">
      <w:pPr>
        <w:spacing w:line="237" w:lineRule="auto"/>
        <w:ind w:left="471" w:right="396"/>
        <w:rPr>
          <w:sz w:val="24"/>
        </w:rPr>
      </w:pPr>
      <w:r>
        <w:rPr>
          <w:i/>
          <w:sz w:val="21"/>
        </w:rPr>
        <w:t>To</w:t>
      </w:r>
      <w:r>
        <w:rPr>
          <w:i/>
          <w:spacing w:val="7"/>
          <w:sz w:val="21"/>
        </w:rPr>
        <w:t xml:space="preserve"> </w:t>
      </w:r>
      <w:r>
        <w:rPr>
          <w:i/>
          <w:sz w:val="21"/>
        </w:rPr>
        <w:t>be</w:t>
      </w:r>
      <w:r>
        <w:rPr>
          <w:i/>
          <w:spacing w:val="8"/>
          <w:sz w:val="21"/>
        </w:rPr>
        <w:t xml:space="preserve"> </w:t>
      </w:r>
      <w:r>
        <w:rPr>
          <w:i/>
          <w:sz w:val="21"/>
        </w:rPr>
        <w:t>considered</w:t>
      </w:r>
      <w:r>
        <w:rPr>
          <w:i/>
          <w:spacing w:val="8"/>
          <w:sz w:val="21"/>
        </w:rPr>
        <w:t xml:space="preserve"> </w:t>
      </w:r>
      <w:r>
        <w:rPr>
          <w:i/>
          <w:sz w:val="21"/>
        </w:rPr>
        <w:t>for</w:t>
      </w:r>
      <w:r>
        <w:rPr>
          <w:i/>
          <w:spacing w:val="7"/>
          <w:sz w:val="21"/>
        </w:rPr>
        <w:t xml:space="preserve"> </w:t>
      </w:r>
      <w:r>
        <w:rPr>
          <w:i/>
          <w:sz w:val="21"/>
        </w:rPr>
        <w:t>positive</w:t>
      </w:r>
      <w:r>
        <w:rPr>
          <w:i/>
          <w:spacing w:val="7"/>
          <w:sz w:val="21"/>
        </w:rPr>
        <w:t xml:space="preserve"> </w:t>
      </w:r>
      <w:r>
        <w:rPr>
          <w:i/>
          <w:sz w:val="24"/>
        </w:rPr>
        <w:t>recommendation</w:t>
      </w:r>
      <w:r>
        <w:rPr>
          <w:i/>
          <w:spacing w:val="5"/>
          <w:sz w:val="24"/>
        </w:rPr>
        <w:t xml:space="preserve"> </w:t>
      </w:r>
      <w:r>
        <w:rPr>
          <w:i/>
          <w:sz w:val="24"/>
        </w:rPr>
        <w:t>for</w:t>
      </w:r>
      <w:r>
        <w:rPr>
          <w:i/>
          <w:spacing w:val="4"/>
          <w:sz w:val="24"/>
        </w:rPr>
        <w:t xml:space="preserve"> </w:t>
      </w:r>
      <w:r>
        <w:rPr>
          <w:i/>
          <w:sz w:val="24"/>
        </w:rPr>
        <w:t>interim</w:t>
      </w:r>
      <w:r>
        <w:rPr>
          <w:i/>
          <w:spacing w:val="4"/>
          <w:sz w:val="24"/>
        </w:rPr>
        <w:t xml:space="preserve"> </w:t>
      </w:r>
      <w:r>
        <w:rPr>
          <w:i/>
          <w:sz w:val="24"/>
        </w:rPr>
        <w:t>evaluations</w:t>
      </w:r>
      <w:r>
        <w:rPr>
          <w:i/>
          <w:spacing w:val="4"/>
          <w:sz w:val="24"/>
        </w:rPr>
        <w:t xml:space="preserve"> </w:t>
      </w:r>
      <w:r>
        <w:rPr>
          <w:i/>
          <w:sz w:val="24"/>
        </w:rPr>
        <w:t>or</w:t>
      </w:r>
      <w:r>
        <w:rPr>
          <w:i/>
          <w:spacing w:val="4"/>
          <w:sz w:val="24"/>
        </w:rPr>
        <w:t xml:space="preserve"> </w:t>
      </w:r>
      <w:r>
        <w:rPr>
          <w:i/>
          <w:sz w:val="24"/>
        </w:rPr>
        <w:t>for</w:t>
      </w:r>
      <w:r>
        <w:rPr>
          <w:i/>
          <w:spacing w:val="4"/>
          <w:sz w:val="24"/>
        </w:rPr>
        <w:t xml:space="preserve"> </w:t>
      </w:r>
      <w:r>
        <w:rPr>
          <w:i/>
          <w:sz w:val="24"/>
        </w:rPr>
        <w:t>tenure</w:t>
      </w:r>
      <w:r>
        <w:rPr>
          <w:i/>
          <w:spacing w:val="3"/>
          <w:sz w:val="24"/>
        </w:rPr>
        <w:t xml:space="preserve"> </w:t>
      </w:r>
      <w:r>
        <w:rPr>
          <w:i/>
          <w:sz w:val="24"/>
        </w:rPr>
        <w:t>and</w:t>
      </w:r>
      <w:r>
        <w:rPr>
          <w:i/>
          <w:spacing w:val="1"/>
          <w:sz w:val="24"/>
        </w:rPr>
        <w:t xml:space="preserve"> </w:t>
      </w:r>
      <w:r>
        <w:rPr>
          <w:i/>
          <w:sz w:val="24"/>
        </w:rPr>
        <w:t>promotion to Associate Professor in The Sanford School, the candidate must be evaluated</w:t>
      </w:r>
      <w:r>
        <w:rPr>
          <w:i/>
          <w:spacing w:val="-58"/>
          <w:sz w:val="24"/>
        </w:rPr>
        <w:t xml:space="preserve"> </w:t>
      </w:r>
      <w:r>
        <w:rPr>
          <w:i/>
          <w:sz w:val="24"/>
        </w:rPr>
        <w:t>above</w:t>
      </w:r>
      <w:r>
        <w:rPr>
          <w:i/>
          <w:spacing w:val="-2"/>
          <w:sz w:val="24"/>
        </w:rPr>
        <w:t xml:space="preserve"> </w:t>
      </w:r>
      <w:r>
        <w:rPr>
          <w:i/>
          <w:sz w:val="24"/>
        </w:rPr>
        <w:t>average</w:t>
      </w:r>
      <w:r>
        <w:rPr>
          <w:i/>
          <w:spacing w:val="-2"/>
          <w:sz w:val="24"/>
        </w:rPr>
        <w:t xml:space="preserve"> </w:t>
      </w:r>
      <w:r>
        <w:rPr>
          <w:i/>
          <w:sz w:val="24"/>
        </w:rPr>
        <w:t>ranking</w:t>
      </w:r>
      <w:r>
        <w:rPr>
          <w:i/>
          <w:spacing w:val="-1"/>
          <w:sz w:val="24"/>
        </w:rPr>
        <w:t xml:space="preserve"> </w:t>
      </w:r>
      <w:r>
        <w:rPr>
          <w:i/>
          <w:sz w:val="24"/>
        </w:rPr>
        <w:t>in</w:t>
      </w:r>
      <w:r>
        <w:rPr>
          <w:i/>
          <w:spacing w:val="-1"/>
          <w:sz w:val="24"/>
        </w:rPr>
        <w:t xml:space="preserve"> </w:t>
      </w:r>
      <w:r>
        <w:rPr>
          <w:i/>
          <w:sz w:val="24"/>
        </w:rPr>
        <w:t>research</w:t>
      </w:r>
      <w:r>
        <w:rPr>
          <w:i/>
          <w:spacing w:val="-1"/>
          <w:sz w:val="24"/>
        </w:rPr>
        <w:t xml:space="preserve"> </w:t>
      </w:r>
      <w:r>
        <w:rPr>
          <w:i/>
          <w:sz w:val="24"/>
        </w:rPr>
        <w:t>and teaching,</w:t>
      </w:r>
      <w:r>
        <w:rPr>
          <w:i/>
          <w:spacing w:val="-1"/>
          <w:sz w:val="24"/>
        </w:rPr>
        <w:t xml:space="preserve"> </w:t>
      </w:r>
      <w:r>
        <w:rPr>
          <w:i/>
          <w:sz w:val="24"/>
        </w:rPr>
        <w:t>and</w:t>
      </w:r>
      <w:r>
        <w:rPr>
          <w:i/>
          <w:spacing w:val="-1"/>
          <w:sz w:val="24"/>
        </w:rPr>
        <w:t xml:space="preserve"> </w:t>
      </w:r>
      <w:r>
        <w:rPr>
          <w:i/>
          <w:sz w:val="24"/>
        </w:rPr>
        <w:t>at</w:t>
      </w:r>
      <w:r>
        <w:rPr>
          <w:i/>
          <w:spacing w:val="-2"/>
          <w:sz w:val="24"/>
        </w:rPr>
        <w:t xml:space="preserve"> </w:t>
      </w:r>
      <w:r>
        <w:rPr>
          <w:i/>
          <w:sz w:val="24"/>
        </w:rPr>
        <w:t>minimum</w:t>
      </w:r>
      <w:r>
        <w:rPr>
          <w:i/>
          <w:spacing w:val="-1"/>
          <w:sz w:val="24"/>
        </w:rPr>
        <w:t xml:space="preserve"> </w:t>
      </w:r>
      <w:r>
        <w:rPr>
          <w:i/>
          <w:sz w:val="24"/>
        </w:rPr>
        <w:t>average</w:t>
      </w:r>
      <w:r>
        <w:rPr>
          <w:i/>
          <w:spacing w:val="-2"/>
          <w:sz w:val="24"/>
        </w:rPr>
        <w:t xml:space="preserve"> </w:t>
      </w:r>
      <w:r>
        <w:rPr>
          <w:i/>
          <w:sz w:val="24"/>
        </w:rPr>
        <w:t>in service</w:t>
      </w:r>
      <w:r>
        <w:rPr>
          <w:sz w:val="24"/>
        </w:rPr>
        <w:t>.</w:t>
      </w:r>
    </w:p>
    <w:p w14:paraId="05DA8CD5" w14:textId="77777777" w:rsidR="00B23A4D" w:rsidRDefault="00B23A4D" w:rsidP="00B23A4D">
      <w:pPr>
        <w:pStyle w:val="BodyText"/>
        <w:spacing w:before="4"/>
        <w:ind w:left="471" w:right="472"/>
      </w:pPr>
      <w:r>
        <w:t>Furthermore, all faculty are expected to conform to a high standard of personal and</w:t>
      </w:r>
      <w:r>
        <w:rPr>
          <w:spacing w:val="1"/>
        </w:rPr>
        <w:t xml:space="preserve"> </w:t>
      </w:r>
      <w:r>
        <w:t>professional ethics.</w:t>
      </w:r>
      <w:r>
        <w:rPr>
          <w:spacing w:val="1"/>
        </w:rPr>
        <w:t xml:space="preserve"> </w:t>
      </w:r>
      <w:r>
        <w:t>The ASU Faculty Code of Ethics is described in the Academic</w:t>
      </w:r>
      <w:r>
        <w:rPr>
          <w:spacing w:val="1"/>
        </w:rPr>
        <w:t xml:space="preserve"> </w:t>
      </w:r>
      <w:r>
        <w:t>Affairs Policy and Procedures Manual.</w:t>
      </w:r>
      <w:r>
        <w:rPr>
          <w:spacing w:val="1"/>
        </w:rPr>
        <w:t xml:space="preserve"> </w:t>
      </w:r>
      <w:r>
        <w:t>Failure to adhere to this code could result in</w:t>
      </w:r>
      <w:r>
        <w:rPr>
          <w:spacing w:val="1"/>
        </w:rPr>
        <w:t xml:space="preserve"> </w:t>
      </w:r>
      <w:r>
        <w:t>disciplinary action and/or denial of tenure and promotion.</w:t>
      </w:r>
      <w:r>
        <w:rPr>
          <w:spacing w:val="1"/>
        </w:rPr>
        <w:t xml:space="preserve"> </w:t>
      </w:r>
      <w:r>
        <w:t>More specifically, promotion</w:t>
      </w:r>
      <w:r>
        <w:rPr>
          <w:spacing w:val="-58"/>
        </w:rPr>
        <w:t xml:space="preserve"> </w:t>
      </w:r>
      <w:r>
        <w:t>to</w:t>
      </w:r>
      <w:r>
        <w:rPr>
          <w:spacing w:val="-1"/>
        </w:rPr>
        <w:t xml:space="preserve"> </w:t>
      </w:r>
      <w:r>
        <w:t>the</w:t>
      </w:r>
      <w:r>
        <w:rPr>
          <w:spacing w:val="-1"/>
        </w:rPr>
        <w:t xml:space="preserve"> </w:t>
      </w:r>
      <w:r>
        <w:t>rank of</w:t>
      </w:r>
      <w:r>
        <w:rPr>
          <w:spacing w:val="-1"/>
        </w:rPr>
        <w:t xml:space="preserve"> </w:t>
      </w:r>
      <w:r>
        <w:t>Associate</w:t>
      </w:r>
      <w:r>
        <w:rPr>
          <w:spacing w:val="-1"/>
        </w:rPr>
        <w:t xml:space="preserve"> </w:t>
      </w:r>
      <w:r>
        <w:t>Professor requires</w:t>
      </w:r>
      <w:r>
        <w:rPr>
          <w:spacing w:val="-1"/>
        </w:rPr>
        <w:t xml:space="preserve"> </w:t>
      </w:r>
      <w:r>
        <w:t>demonstration of the</w:t>
      </w:r>
      <w:r>
        <w:rPr>
          <w:spacing w:val="-2"/>
        </w:rPr>
        <w:t xml:space="preserve"> </w:t>
      </w:r>
      <w:r>
        <w:t>following:</w:t>
      </w:r>
    </w:p>
    <w:p w14:paraId="2C597889" w14:textId="77777777" w:rsidR="00B23A4D" w:rsidRDefault="00B23A4D" w:rsidP="00B23A4D">
      <w:pPr>
        <w:pStyle w:val="BodyText"/>
      </w:pPr>
    </w:p>
    <w:p w14:paraId="7F71D93C" w14:textId="77777777" w:rsidR="00B23A4D" w:rsidRDefault="00B23A4D" w:rsidP="00B23A4D">
      <w:pPr>
        <w:pStyle w:val="BodyText"/>
        <w:spacing w:line="275" w:lineRule="exact"/>
        <w:ind w:left="1911"/>
      </w:pPr>
      <w:r>
        <w:t>Refereed</w:t>
      </w:r>
      <w:r>
        <w:rPr>
          <w:spacing w:val="-3"/>
        </w:rPr>
        <w:t xml:space="preserve"> </w:t>
      </w:r>
      <w:r>
        <w:t>publications</w:t>
      </w:r>
    </w:p>
    <w:p w14:paraId="4DA7DF36" w14:textId="77777777" w:rsidR="00B23A4D" w:rsidRDefault="00B23A4D" w:rsidP="00B23A4D">
      <w:pPr>
        <w:pStyle w:val="BodyText"/>
        <w:spacing w:line="242" w:lineRule="auto"/>
        <w:ind w:left="2631" w:right="844" w:hanging="720"/>
      </w:pPr>
      <w:r>
        <w:t>Creativity and leadership in research, evidence of success in obtaining</w:t>
      </w:r>
      <w:r>
        <w:rPr>
          <w:spacing w:val="-58"/>
        </w:rPr>
        <w:t xml:space="preserve"> </w:t>
      </w:r>
      <w:r>
        <w:t>external</w:t>
      </w:r>
      <w:r>
        <w:rPr>
          <w:spacing w:val="-1"/>
        </w:rPr>
        <w:t xml:space="preserve"> </w:t>
      </w:r>
      <w:r>
        <w:t>funding is expected</w:t>
      </w:r>
    </w:p>
    <w:p w14:paraId="3C2B03BE" w14:textId="77777777" w:rsidR="00B23A4D" w:rsidRDefault="00B23A4D" w:rsidP="00B23A4D">
      <w:pPr>
        <w:pStyle w:val="BodyText"/>
        <w:spacing w:line="242" w:lineRule="auto"/>
        <w:ind w:left="2631" w:right="544" w:hanging="720"/>
      </w:pPr>
      <w:r>
        <w:t>Demonstrated competence in subject matter commensurate with graduate</w:t>
      </w:r>
      <w:r>
        <w:rPr>
          <w:spacing w:val="-58"/>
        </w:rPr>
        <w:t xml:space="preserve"> </w:t>
      </w:r>
      <w:r>
        <w:t>level</w:t>
      </w:r>
      <w:r>
        <w:rPr>
          <w:spacing w:val="-2"/>
        </w:rPr>
        <w:t xml:space="preserve"> </w:t>
      </w:r>
      <w:r>
        <w:t>teaching</w:t>
      </w:r>
      <w:r>
        <w:rPr>
          <w:spacing w:val="-1"/>
        </w:rPr>
        <w:t xml:space="preserve"> </w:t>
      </w:r>
      <w:r>
        <w:t>evidenced</w:t>
      </w:r>
      <w:r>
        <w:rPr>
          <w:spacing w:val="-1"/>
        </w:rPr>
        <w:t xml:space="preserve"> </w:t>
      </w:r>
      <w:r>
        <w:t>through</w:t>
      </w:r>
      <w:r>
        <w:rPr>
          <w:spacing w:val="-2"/>
        </w:rPr>
        <w:t xml:space="preserve"> </w:t>
      </w:r>
      <w:r>
        <w:t>teaching</w:t>
      </w:r>
      <w:r>
        <w:rPr>
          <w:spacing w:val="-1"/>
        </w:rPr>
        <w:t xml:space="preserve"> </w:t>
      </w:r>
      <w:r>
        <w:t>and/or</w:t>
      </w:r>
      <w:r>
        <w:rPr>
          <w:spacing w:val="-1"/>
        </w:rPr>
        <w:t xml:space="preserve"> </w:t>
      </w:r>
      <w:r>
        <w:t>mentoring</w:t>
      </w:r>
    </w:p>
    <w:p w14:paraId="593B63CB" w14:textId="77777777" w:rsidR="00B23A4D" w:rsidRDefault="00B23A4D" w:rsidP="00B23A4D">
      <w:pPr>
        <w:pStyle w:val="BodyText"/>
        <w:spacing w:line="242" w:lineRule="auto"/>
        <w:ind w:left="1911" w:right="567"/>
      </w:pPr>
      <w:r>
        <w:rPr>
          <w:spacing w:val="-1"/>
        </w:rPr>
        <w:t xml:space="preserve">Effective service </w:t>
      </w:r>
      <w:r>
        <w:t>to School, College</w:t>
      </w:r>
      <w:r>
        <w:rPr>
          <w:vertAlign w:val="subscript"/>
        </w:rPr>
        <w:t>,</w:t>
      </w:r>
      <w:r>
        <w:t xml:space="preserve"> University, and community</w:t>
      </w:r>
      <w:r>
        <w:rPr>
          <w:spacing w:val="1"/>
        </w:rPr>
        <w:t xml:space="preserve"> </w:t>
      </w:r>
      <w:r>
        <w:t>Evidence</w:t>
      </w:r>
      <w:r>
        <w:rPr>
          <w:spacing w:val="-3"/>
        </w:rPr>
        <w:t xml:space="preserve"> </w:t>
      </w:r>
      <w:r>
        <w:t>of</w:t>
      </w:r>
      <w:r>
        <w:rPr>
          <w:spacing w:val="-3"/>
        </w:rPr>
        <w:t xml:space="preserve"> </w:t>
      </w:r>
      <w:r>
        <w:t>professional</w:t>
      </w:r>
      <w:r>
        <w:rPr>
          <w:spacing w:val="-2"/>
        </w:rPr>
        <w:t xml:space="preserve"> </w:t>
      </w:r>
      <w:r>
        <w:t>service</w:t>
      </w:r>
      <w:r>
        <w:rPr>
          <w:spacing w:val="-3"/>
        </w:rPr>
        <w:t xml:space="preserve"> </w:t>
      </w:r>
      <w:r>
        <w:t>and</w:t>
      </w:r>
      <w:r>
        <w:rPr>
          <w:spacing w:val="-2"/>
        </w:rPr>
        <w:t xml:space="preserve"> </w:t>
      </w:r>
      <w:r>
        <w:t>activity</w:t>
      </w:r>
      <w:r>
        <w:rPr>
          <w:spacing w:val="-2"/>
        </w:rPr>
        <w:t xml:space="preserve"> </w:t>
      </w:r>
      <w:r>
        <w:t>(e.g.,</w:t>
      </w:r>
      <w:r>
        <w:rPr>
          <w:spacing w:val="-2"/>
        </w:rPr>
        <w:t xml:space="preserve"> </w:t>
      </w:r>
      <w:r>
        <w:t>active</w:t>
      </w:r>
      <w:r>
        <w:rPr>
          <w:spacing w:val="-2"/>
        </w:rPr>
        <w:t xml:space="preserve"> </w:t>
      </w:r>
      <w:r>
        <w:t>participation</w:t>
      </w:r>
      <w:r>
        <w:rPr>
          <w:spacing w:val="-2"/>
        </w:rPr>
        <w:t xml:space="preserve"> </w:t>
      </w:r>
      <w:r>
        <w:t>in</w:t>
      </w:r>
    </w:p>
    <w:p w14:paraId="56703F6E" w14:textId="77777777" w:rsidR="00B23A4D" w:rsidRDefault="00B23A4D" w:rsidP="00B23A4D">
      <w:pPr>
        <w:pStyle w:val="BodyText"/>
        <w:ind w:left="2631" w:right="1437"/>
      </w:pPr>
      <w:r>
        <w:t>related professional associations, editing/reviewing for</w:t>
      </w:r>
      <w:r>
        <w:rPr>
          <w:spacing w:val="1"/>
        </w:rPr>
        <w:t xml:space="preserve"> </w:t>
      </w:r>
      <w:r>
        <w:t>professional journals, speeches, presentations at national</w:t>
      </w:r>
      <w:r>
        <w:rPr>
          <w:spacing w:val="-57"/>
        </w:rPr>
        <w:t xml:space="preserve"> </w:t>
      </w:r>
      <w:r>
        <w:t>professional</w:t>
      </w:r>
      <w:r>
        <w:rPr>
          <w:spacing w:val="-1"/>
        </w:rPr>
        <w:t xml:space="preserve"> </w:t>
      </w:r>
      <w:r>
        <w:t>conferences)</w:t>
      </w:r>
    </w:p>
    <w:p w14:paraId="2B3E5340" w14:textId="77777777" w:rsidR="00B23A4D" w:rsidRDefault="00B23A4D" w:rsidP="00B23A4D">
      <w:pPr>
        <w:pStyle w:val="BodyText"/>
        <w:ind w:left="2631" w:right="567" w:hanging="720"/>
      </w:pPr>
      <w:r>
        <w:t>National recognition (e.g., recognition by established leaders in the</w:t>
      </w:r>
      <w:r>
        <w:rPr>
          <w:spacing w:val="1"/>
        </w:rPr>
        <w:t xml:space="preserve"> </w:t>
      </w:r>
      <w:r>
        <w:t>candidate's field of her/his contributions, service on editorial</w:t>
      </w:r>
      <w:r>
        <w:rPr>
          <w:spacing w:val="1"/>
        </w:rPr>
        <w:t xml:space="preserve"> </w:t>
      </w:r>
      <w:r>
        <w:t>boards or on professional organizations' boards, service of review</w:t>
      </w:r>
      <w:r>
        <w:rPr>
          <w:spacing w:val="-58"/>
        </w:rPr>
        <w:t xml:space="preserve"> </w:t>
      </w:r>
      <w:r>
        <w:t>panels</w:t>
      </w:r>
      <w:r>
        <w:rPr>
          <w:spacing w:val="-1"/>
        </w:rPr>
        <w:t xml:space="preserve"> </w:t>
      </w:r>
      <w:r>
        <w:t>for</w:t>
      </w:r>
      <w:r>
        <w:rPr>
          <w:spacing w:val="-1"/>
        </w:rPr>
        <w:t xml:space="preserve"> </w:t>
      </w:r>
      <w:r>
        <w:t>professional organizations</w:t>
      </w:r>
      <w:r>
        <w:rPr>
          <w:spacing w:val="-1"/>
        </w:rPr>
        <w:t xml:space="preserve"> </w:t>
      </w:r>
      <w:r>
        <w:t>or the</w:t>
      </w:r>
      <w:r>
        <w:rPr>
          <w:spacing w:val="-2"/>
        </w:rPr>
        <w:t xml:space="preserve"> </w:t>
      </w:r>
      <w:r>
        <w:t>government)</w:t>
      </w:r>
    </w:p>
    <w:p w14:paraId="110C947F" w14:textId="77777777" w:rsidR="00B23A4D" w:rsidRDefault="00B23A4D" w:rsidP="00B23A4D">
      <w:pPr>
        <w:pStyle w:val="BodyText"/>
        <w:spacing w:before="6"/>
        <w:rPr>
          <w:sz w:val="22"/>
        </w:rPr>
      </w:pPr>
    </w:p>
    <w:p w14:paraId="2AA9823D" w14:textId="77777777" w:rsidR="00B23A4D" w:rsidRDefault="00B23A4D" w:rsidP="00B23A4D">
      <w:pPr>
        <w:pStyle w:val="BodyText"/>
        <w:ind w:left="471" w:right="470" w:firstLine="720"/>
      </w:pPr>
      <w:r>
        <w:t>Promotion to Associate Professor and granting of tenure are based upon both past</w:t>
      </w:r>
      <w:r>
        <w:rPr>
          <w:spacing w:val="-58"/>
        </w:rPr>
        <w:t xml:space="preserve"> </w:t>
      </w:r>
      <w:r>
        <w:t>performance and future potential.</w:t>
      </w:r>
      <w:r>
        <w:rPr>
          <w:spacing w:val="1"/>
        </w:rPr>
        <w:t xml:space="preserve"> </w:t>
      </w:r>
      <w:r>
        <w:t>Effectiveness in pending professional contributions</w:t>
      </w:r>
      <w:r>
        <w:rPr>
          <w:spacing w:val="1"/>
        </w:rPr>
        <w:t xml:space="preserve"> </w:t>
      </w:r>
      <w:r>
        <w:t>may be considered, but may not be substituted for proof of a sustained independent</w:t>
      </w:r>
      <w:r>
        <w:rPr>
          <w:spacing w:val="1"/>
        </w:rPr>
        <w:t xml:space="preserve"> </w:t>
      </w:r>
      <w:r>
        <w:t>program of research, teaching, and service.</w:t>
      </w:r>
      <w:r>
        <w:rPr>
          <w:spacing w:val="1"/>
        </w:rPr>
        <w:t xml:space="preserve"> </w:t>
      </w:r>
      <w:r>
        <w:t>Nominations are based on the quantitative</w:t>
      </w:r>
      <w:r>
        <w:rPr>
          <w:spacing w:val="1"/>
        </w:rPr>
        <w:t xml:space="preserve"> </w:t>
      </w:r>
      <w:r>
        <w:t>and</w:t>
      </w:r>
      <w:r>
        <w:rPr>
          <w:spacing w:val="-2"/>
        </w:rPr>
        <w:t xml:space="preserve"> </w:t>
      </w:r>
      <w:r>
        <w:t>qualitative</w:t>
      </w:r>
      <w:r>
        <w:rPr>
          <w:spacing w:val="-2"/>
        </w:rPr>
        <w:t xml:space="preserve"> </w:t>
      </w:r>
      <w:r>
        <w:t>characteristics</w:t>
      </w:r>
      <w:r>
        <w:rPr>
          <w:spacing w:val="-1"/>
        </w:rPr>
        <w:t xml:space="preserve"> </w:t>
      </w:r>
      <w:r>
        <w:t>of</w:t>
      </w:r>
      <w:r>
        <w:rPr>
          <w:spacing w:val="-1"/>
        </w:rPr>
        <w:t xml:space="preserve"> </w:t>
      </w:r>
      <w:r>
        <w:t>the</w:t>
      </w:r>
      <w:r>
        <w:rPr>
          <w:spacing w:val="-3"/>
        </w:rPr>
        <w:t xml:space="preserve"> </w:t>
      </w:r>
      <w:r>
        <w:t>candidate's</w:t>
      </w:r>
      <w:r>
        <w:rPr>
          <w:spacing w:val="-1"/>
        </w:rPr>
        <w:t xml:space="preserve"> </w:t>
      </w:r>
      <w:r>
        <w:t>cumulative</w:t>
      </w:r>
      <w:r>
        <w:rPr>
          <w:spacing w:val="-2"/>
        </w:rPr>
        <w:t xml:space="preserve"> </w:t>
      </w:r>
      <w:r>
        <w:t>record,</w:t>
      </w:r>
      <w:r>
        <w:rPr>
          <w:spacing w:val="-1"/>
        </w:rPr>
        <w:t xml:space="preserve"> </w:t>
      </w:r>
      <w:r>
        <w:t>not</w:t>
      </w:r>
      <w:r>
        <w:rPr>
          <w:spacing w:val="-3"/>
        </w:rPr>
        <w:t xml:space="preserve"> </w:t>
      </w:r>
      <w:r>
        <w:t>on</w:t>
      </w:r>
      <w:r>
        <w:rPr>
          <w:spacing w:val="-1"/>
        </w:rPr>
        <w:t xml:space="preserve"> </w:t>
      </w:r>
      <w:r>
        <w:t>seniority.</w:t>
      </w:r>
    </w:p>
    <w:p w14:paraId="5CDA30DE" w14:textId="77777777" w:rsidR="006C3AD2" w:rsidRDefault="006C3AD2" w:rsidP="003E09BB">
      <w:pPr>
        <w:pStyle w:val="BodyText"/>
        <w:spacing w:line="242" w:lineRule="auto"/>
        <w:ind w:left="210" w:right="406"/>
      </w:pPr>
    </w:p>
    <w:p w14:paraId="3991A1E5" w14:textId="77777777" w:rsidR="006C3AD2" w:rsidRDefault="006C3AD2" w:rsidP="003E09BB">
      <w:pPr>
        <w:pStyle w:val="BodyText"/>
        <w:spacing w:line="242" w:lineRule="auto"/>
        <w:ind w:left="210" w:right="406"/>
      </w:pPr>
    </w:p>
    <w:p w14:paraId="22FCA197" w14:textId="470C64C2" w:rsidR="006C48A9" w:rsidRDefault="006C48A9">
      <w:pPr>
        <w:widowControl/>
        <w:autoSpaceDE/>
        <w:autoSpaceDN/>
        <w:spacing w:after="160" w:line="259" w:lineRule="auto"/>
        <w:rPr>
          <w:sz w:val="24"/>
          <w:szCs w:val="24"/>
        </w:rPr>
      </w:pPr>
      <w:r>
        <w:br w:type="page"/>
      </w:r>
    </w:p>
    <w:p w14:paraId="10088DFE" w14:textId="77777777" w:rsidR="006C48A9" w:rsidRDefault="006C48A9" w:rsidP="006C48A9">
      <w:pPr>
        <w:pStyle w:val="BodyText"/>
        <w:ind w:left="1856"/>
        <w:rPr>
          <w:sz w:val="20"/>
        </w:rPr>
      </w:pPr>
      <w:r>
        <w:rPr>
          <w:noProof/>
          <w:sz w:val="20"/>
        </w:rPr>
        <w:lastRenderedPageBreak/>
        <w:drawing>
          <wp:inline distT="0" distB="0" distL="0" distR="0" wp14:anchorId="40F369E0" wp14:editId="55319502">
            <wp:extent cx="3255264" cy="676655"/>
            <wp:effectExtent l="0" t="0" r="0" b="0"/>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3255264" cy="676655"/>
                    </a:xfrm>
                    <a:prstGeom prst="rect">
                      <a:avLst/>
                    </a:prstGeom>
                  </pic:spPr>
                </pic:pic>
              </a:graphicData>
            </a:graphic>
          </wp:inline>
        </w:drawing>
      </w:r>
    </w:p>
    <w:p w14:paraId="333BF0C3" w14:textId="77777777" w:rsidR="006C48A9" w:rsidRDefault="006C48A9" w:rsidP="006C48A9">
      <w:pPr>
        <w:pStyle w:val="BodyText"/>
        <w:rPr>
          <w:sz w:val="20"/>
        </w:rPr>
      </w:pPr>
    </w:p>
    <w:p w14:paraId="1D90381E" w14:textId="77777777" w:rsidR="006C48A9" w:rsidRDefault="006C48A9" w:rsidP="006C48A9">
      <w:pPr>
        <w:pStyle w:val="BodyText"/>
        <w:spacing w:before="3"/>
        <w:rPr>
          <w:sz w:val="20"/>
        </w:rPr>
      </w:pPr>
    </w:p>
    <w:p w14:paraId="40C5911E" w14:textId="77777777" w:rsidR="006C48A9" w:rsidRDefault="006C48A9" w:rsidP="006C48A9">
      <w:pPr>
        <w:pStyle w:val="Heading1"/>
        <w:ind w:left="1161" w:right="1161"/>
        <w:jc w:val="center"/>
      </w:pPr>
      <w:r>
        <w:t>PROFILES</w:t>
      </w:r>
      <w:r>
        <w:rPr>
          <w:spacing w:val="-4"/>
        </w:rPr>
        <w:t xml:space="preserve"> </w:t>
      </w:r>
      <w:r>
        <w:t>FOR</w:t>
      </w:r>
      <w:r>
        <w:rPr>
          <w:spacing w:val="-3"/>
        </w:rPr>
        <w:t xml:space="preserve"> </w:t>
      </w:r>
      <w:r>
        <w:t>PROMOTION</w:t>
      </w:r>
      <w:r>
        <w:rPr>
          <w:spacing w:val="-4"/>
        </w:rPr>
        <w:t xml:space="preserve"> </w:t>
      </w:r>
      <w:r>
        <w:t>TO</w:t>
      </w:r>
      <w:r>
        <w:rPr>
          <w:spacing w:val="-3"/>
        </w:rPr>
        <w:t xml:space="preserve"> </w:t>
      </w:r>
      <w:r>
        <w:t>FULL</w:t>
      </w:r>
      <w:r>
        <w:rPr>
          <w:spacing w:val="-4"/>
        </w:rPr>
        <w:t xml:space="preserve"> </w:t>
      </w:r>
      <w:r>
        <w:t>PROFESSOR</w:t>
      </w:r>
    </w:p>
    <w:p w14:paraId="765D0AE8" w14:textId="77777777" w:rsidR="006C48A9" w:rsidRDefault="006C48A9" w:rsidP="006C48A9">
      <w:pPr>
        <w:pStyle w:val="BodyText"/>
        <w:spacing w:before="1"/>
      </w:pPr>
    </w:p>
    <w:p w14:paraId="6A784C68" w14:textId="77777777" w:rsidR="006C48A9" w:rsidRDefault="006C48A9" w:rsidP="006C48A9">
      <w:pPr>
        <w:pStyle w:val="BodyText"/>
        <w:ind w:left="100" w:right="521" w:firstLine="720"/>
      </w:pPr>
      <w:r>
        <w:t>College and University promotion and tenure committees must make</w:t>
      </w:r>
      <w:r>
        <w:rPr>
          <w:spacing w:val="1"/>
        </w:rPr>
        <w:t xml:space="preserve"> </w:t>
      </w:r>
      <w:r>
        <w:t>recommendations for faculty members in numerous disciplines, despite disciplinary</w:t>
      </w:r>
      <w:r>
        <w:rPr>
          <w:spacing w:val="1"/>
        </w:rPr>
        <w:t xml:space="preserve"> </w:t>
      </w:r>
      <w:r>
        <w:t>differences in definitions of high performance in scholarly production, teaching, and</w:t>
      </w:r>
      <w:r>
        <w:rPr>
          <w:spacing w:val="1"/>
        </w:rPr>
        <w:t xml:space="preserve"> </w:t>
      </w:r>
      <w:r>
        <w:t>service.</w:t>
      </w:r>
      <w:r>
        <w:rPr>
          <w:spacing w:val="1"/>
        </w:rPr>
        <w:t xml:space="preserve"> </w:t>
      </w:r>
      <w:r>
        <w:t>The profiles described in this document are presented in order to assist these</w:t>
      </w:r>
      <w:r>
        <w:rPr>
          <w:spacing w:val="-57"/>
        </w:rPr>
        <w:t xml:space="preserve"> </w:t>
      </w:r>
      <w:r>
        <w:t>committees and the CLAS dean in making recommendations about the tenure and</w:t>
      </w:r>
      <w:r>
        <w:rPr>
          <w:spacing w:val="1"/>
        </w:rPr>
        <w:t xml:space="preserve"> </w:t>
      </w:r>
      <w:r>
        <w:t>promotion of faculty in the T. Denny Sanford School of Social and Family Dynamics</w:t>
      </w:r>
      <w:r>
        <w:rPr>
          <w:spacing w:val="-58"/>
        </w:rPr>
        <w:t xml:space="preserve"> </w:t>
      </w:r>
      <w:r>
        <w:t>(The Sanford School).</w:t>
      </w:r>
    </w:p>
    <w:p w14:paraId="241821CD" w14:textId="77777777" w:rsidR="006C48A9" w:rsidRDefault="006C48A9" w:rsidP="006C48A9">
      <w:pPr>
        <w:pStyle w:val="BodyText"/>
      </w:pPr>
    </w:p>
    <w:p w14:paraId="4CD57E27" w14:textId="77777777" w:rsidR="006C48A9" w:rsidRDefault="006C48A9" w:rsidP="006C48A9">
      <w:pPr>
        <w:pStyle w:val="BodyText"/>
        <w:ind w:left="100" w:firstLine="720"/>
      </w:pPr>
      <w:r>
        <w:t>The criteria outlined below specify a variety of ways in which faculty may</w:t>
      </w:r>
      <w:r>
        <w:rPr>
          <w:spacing w:val="1"/>
        </w:rPr>
        <w:t xml:space="preserve"> </w:t>
      </w:r>
      <w:r>
        <w:t>demonstrate excellence in performance.</w:t>
      </w:r>
      <w:r>
        <w:rPr>
          <w:spacing w:val="1"/>
        </w:rPr>
        <w:t xml:space="preserve"> </w:t>
      </w:r>
      <w:r>
        <w:t>Importantly, these criteria are to be regarded as</w:t>
      </w:r>
      <w:r>
        <w:rPr>
          <w:spacing w:val="-57"/>
        </w:rPr>
        <w:t xml:space="preserve"> </w:t>
      </w:r>
      <w:r>
        <w:t>standards toward</w:t>
      </w:r>
      <w:r>
        <w:rPr>
          <w:spacing w:val="-1"/>
        </w:rPr>
        <w:t xml:space="preserve"> </w:t>
      </w:r>
      <w:r>
        <w:t>which we are evolving.</w:t>
      </w:r>
    </w:p>
    <w:p w14:paraId="35557F5A" w14:textId="77777777" w:rsidR="006C48A9" w:rsidRDefault="006C48A9" w:rsidP="006C48A9">
      <w:pPr>
        <w:pStyle w:val="BodyText"/>
      </w:pPr>
    </w:p>
    <w:p w14:paraId="2C0369BA" w14:textId="77777777" w:rsidR="006C48A9" w:rsidRDefault="006C48A9" w:rsidP="006C48A9">
      <w:pPr>
        <w:ind w:left="2723"/>
        <w:rPr>
          <w:b/>
          <w:sz w:val="24"/>
        </w:rPr>
      </w:pPr>
      <w:r>
        <w:rPr>
          <w:b/>
          <w:sz w:val="24"/>
        </w:rPr>
        <w:t>Criteria</w:t>
      </w:r>
      <w:r>
        <w:rPr>
          <w:b/>
          <w:spacing w:val="-1"/>
          <w:sz w:val="24"/>
        </w:rPr>
        <w:t xml:space="preserve"> </w:t>
      </w:r>
      <w:r>
        <w:rPr>
          <w:b/>
          <w:sz w:val="24"/>
        </w:rPr>
        <w:t>for</w:t>
      </w:r>
      <w:r>
        <w:rPr>
          <w:b/>
          <w:spacing w:val="-1"/>
          <w:sz w:val="24"/>
        </w:rPr>
        <w:t xml:space="preserve"> </w:t>
      </w:r>
      <w:r>
        <w:rPr>
          <w:b/>
          <w:sz w:val="24"/>
        </w:rPr>
        <w:t>Promotion to</w:t>
      </w:r>
      <w:r>
        <w:rPr>
          <w:b/>
          <w:spacing w:val="-1"/>
          <w:sz w:val="24"/>
        </w:rPr>
        <w:t xml:space="preserve"> </w:t>
      </w:r>
      <w:r>
        <w:rPr>
          <w:b/>
          <w:sz w:val="24"/>
        </w:rPr>
        <w:t>Full</w:t>
      </w:r>
      <w:r>
        <w:rPr>
          <w:b/>
          <w:spacing w:val="-1"/>
          <w:sz w:val="24"/>
        </w:rPr>
        <w:t xml:space="preserve"> </w:t>
      </w:r>
      <w:r>
        <w:rPr>
          <w:b/>
          <w:sz w:val="24"/>
        </w:rPr>
        <w:t>Professor</w:t>
      </w:r>
    </w:p>
    <w:p w14:paraId="19FBC9BB" w14:textId="77777777" w:rsidR="006C48A9" w:rsidRDefault="006C48A9" w:rsidP="006C48A9">
      <w:pPr>
        <w:pStyle w:val="BodyText"/>
        <w:rPr>
          <w:b/>
        </w:rPr>
      </w:pPr>
    </w:p>
    <w:p w14:paraId="6B76D782" w14:textId="77777777" w:rsidR="006C48A9" w:rsidRDefault="006C48A9" w:rsidP="006C48A9">
      <w:pPr>
        <w:pStyle w:val="BodyText"/>
        <w:ind w:left="100" w:right="303" w:firstLine="720"/>
      </w:pPr>
      <w:r>
        <w:t>The criteria outlined below specify a variety of ways in which faculty may</w:t>
      </w:r>
      <w:r>
        <w:rPr>
          <w:spacing w:val="1"/>
        </w:rPr>
        <w:t xml:space="preserve"> </w:t>
      </w:r>
      <w:r>
        <w:t>demonstrate excellence in performance for promotion to Full Professor.</w:t>
      </w:r>
      <w:r>
        <w:rPr>
          <w:spacing w:val="1"/>
        </w:rPr>
        <w:t xml:space="preserve"> </w:t>
      </w:r>
      <w:r>
        <w:t>Approaching</w:t>
      </w:r>
      <w:r>
        <w:rPr>
          <w:spacing w:val="-58"/>
        </w:rPr>
        <w:t xml:space="preserve"> </w:t>
      </w:r>
      <w:r>
        <w:t>any of these is a mark</w:t>
      </w:r>
      <w:r>
        <w:rPr>
          <w:spacing w:val="-1"/>
        </w:rPr>
        <w:t xml:space="preserve"> </w:t>
      </w:r>
      <w:r>
        <w:t>of significant achievement, even if all the goals are not met.</w:t>
      </w:r>
    </w:p>
    <w:p w14:paraId="4936887E" w14:textId="77777777" w:rsidR="006C48A9" w:rsidRDefault="006C48A9" w:rsidP="006C48A9">
      <w:pPr>
        <w:pStyle w:val="BodyText"/>
        <w:spacing w:line="274" w:lineRule="exact"/>
        <w:ind w:left="100"/>
      </w:pPr>
      <w:r>
        <w:t>Importantly, these</w:t>
      </w:r>
      <w:r>
        <w:rPr>
          <w:spacing w:val="-1"/>
        </w:rPr>
        <w:t xml:space="preserve"> </w:t>
      </w:r>
      <w:r>
        <w:t>criteria are to be regarded as standards toward which we are evolving.</w:t>
      </w:r>
    </w:p>
    <w:p w14:paraId="4C1F23C3" w14:textId="77777777" w:rsidR="006C48A9" w:rsidRDefault="006C48A9" w:rsidP="006C48A9">
      <w:pPr>
        <w:pStyle w:val="BodyText"/>
      </w:pPr>
    </w:p>
    <w:p w14:paraId="61ABCF72" w14:textId="77777777" w:rsidR="006C48A9" w:rsidRDefault="006C48A9" w:rsidP="006C48A9">
      <w:pPr>
        <w:pStyle w:val="ListParagraph"/>
        <w:numPr>
          <w:ilvl w:val="0"/>
          <w:numId w:val="5"/>
        </w:numPr>
        <w:tabs>
          <w:tab w:val="left" w:pos="819"/>
          <w:tab w:val="left" w:pos="820"/>
        </w:tabs>
        <w:rPr>
          <w:sz w:val="24"/>
        </w:rPr>
      </w:pPr>
      <w:r>
        <w:rPr>
          <w:sz w:val="24"/>
        </w:rPr>
        <w:t>Research</w:t>
      </w:r>
    </w:p>
    <w:p w14:paraId="17423FED" w14:textId="77777777" w:rsidR="006C48A9" w:rsidRDefault="006C48A9" w:rsidP="006C48A9">
      <w:pPr>
        <w:pStyle w:val="BodyText"/>
      </w:pPr>
    </w:p>
    <w:p w14:paraId="639B3612" w14:textId="77777777" w:rsidR="006C48A9" w:rsidRDefault="006C48A9" w:rsidP="006C48A9">
      <w:pPr>
        <w:pStyle w:val="ListParagraph"/>
        <w:numPr>
          <w:ilvl w:val="1"/>
          <w:numId w:val="5"/>
        </w:numPr>
        <w:tabs>
          <w:tab w:val="left" w:pos="1539"/>
          <w:tab w:val="left" w:pos="1540"/>
        </w:tabs>
        <w:rPr>
          <w:sz w:val="24"/>
        </w:rPr>
      </w:pPr>
      <w:r>
        <w:rPr>
          <w:sz w:val="24"/>
        </w:rPr>
        <w:t>Research Publications</w:t>
      </w:r>
    </w:p>
    <w:p w14:paraId="54763B9C" w14:textId="77777777" w:rsidR="006C48A9" w:rsidRDefault="006C48A9" w:rsidP="006C48A9">
      <w:pPr>
        <w:pStyle w:val="BodyText"/>
      </w:pPr>
    </w:p>
    <w:p w14:paraId="56D9BF2A" w14:textId="77777777" w:rsidR="006C48A9" w:rsidRDefault="006C48A9" w:rsidP="006C48A9">
      <w:pPr>
        <w:pStyle w:val="BodyText"/>
        <w:ind w:left="100" w:right="149" w:firstLine="720"/>
      </w:pPr>
      <w:r>
        <w:t>The number of publications of faculty members is partly determined by whether</w:t>
      </w:r>
      <w:r>
        <w:rPr>
          <w:spacing w:val="1"/>
        </w:rPr>
        <w:t xml:space="preserve"> </w:t>
      </w:r>
      <w:r>
        <w:t>they engage in research that can be undertaken and completed swiftly or in research</w:t>
      </w:r>
      <w:r>
        <w:rPr>
          <w:spacing w:val="1"/>
        </w:rPr>
        <w:t xml:space="preserve"> </w:t>
      </w:r>
      <w:r>
        <w:t>projects that take longer to complete.</w:t>
      </w:r>
      <w:r>
        <w:rPr>
          <w:spacing w:val="1"/>
        </w:rPr>
        <w:t xml:space="preserve"> </w:t>
      </w:r>
      <w:r>
        <w:t>In part this is determined by whether faculty</w:t>
      </w:r>
      <w:r>
        <w:rPr>
          <w:spacing w:val="1"/>
        </w:rPr>
        <w:t xml:space="preserve"> </w:t>
      </w:r>
      <w:r>
        <w:t>members write books or articles and whether they engage in qualitative or quantitative</w:t>
      </w:r>
      <w:r>
        <w:rPr>
          <w:spacing w:val="1"/>
        </w:rPr>
        <w:t xml:space="preserve"> </w:t>
      </w:r>
      <w:r>
        <w:t>research.</w:t>
      </w:r>
      <w:r>
        <w:rPr>
          <w:spacing w:val="1"/>
        </w:rPr>
        <w:t xml:space="preserve"> </w:t>
      </w:r>
      <w:r>
        <w:t>Although the discussion below involves quantification of productivity,</w:t>
      </w:r>
      <w:r>
        <w:rPr>
          <w:spacing w:val="1"/>
        </w:rPr>
        <w:t xml:space="preserve"> </w:t>
      </w:r>
      <w:r>
        <w:t>evaluation of scholarly activity is based primarily upon quality and evidence of a habit of</w:t>
      </w:r>
      <w:r>
        <w:rPr>
          <w:spacing w:val="-57"/>
        </w:rPr>
        <w:t xml:space="preserve"> </w:t>
      </w:r>
      <w:r>
        <w:t>publication and research activity.</w:t>
      </w:r>
      <w:r>
        <w:rPr>
          <w:spacing w:val="1"/>
        </w:rPr>
        <w:t xml:space="preserve"> </w:t>
      </w:r>
      <w:r>
        <w:t>In other words, the steadiness and quality of</w:t>
      </w:r>
      <w:r>
        <w:rPr>
          <w:spacing w:val="1"/>
        </w:rPr>
        <w:t xml:space="preserve"> </w:t>
      </w:r>
      <w:r>
        <w:t>publications are more important than the precise</w:t>
      </w:r>
      <w:r>
        <w:rPr>
          <w:spacing w:val="-1"/>
        </w:rPr>
        <w:t xml:space="preserve"> </w:t>
      </w:r>
      <w:r>
        <w:t>number.</w:t>
      </w:r>
    </w:p>
    <w:p w14:paraId="7A8792E2" w14:textId="77777777" w:rsidR="006C48A9" w:rsidRDefault="006C48A9" w:rsidP="006C48A9">
      <w:pPr>
        <w:pStyle w:val="BodyText"/>
        <w:spacing w:before="9"/>
        <w:rPr>
          <w:sz w:val="23"/>
        </w:rPr>
      </w:pPr>
    </w:p>
    <w:p w14:paraId="3E1AE622" w14:textId="77777777" w:rsidR="006C48A9" w:rsidRDefault="006C48A9" w:rsidP="006C48A9">
      <w:pPr>
        <w:pStyle w:val="BodyText"/>
        <w:ind w:left="100" w:right="96" w:firstLine="720"/>
      </w:pPr>
      <w:r>
        <w:t>For faculty members who write journal articles, the goal is to approach an average</w:t>
      </w:r>
      <w:r>
        <w:rPr>
          <w:spacing w:val="-57"/>
        </w:rPr>
        <w:t xml:space="preserve"> </w:t>
      </w:r>
      <w:r>
        <w:t>of about two articles a year (and previous faculty positions, if appointment at ASU is less</w:t>
      </w:r>
      <w:r>
        <w:rPr>
          <w:spacing w:val="-57"/>
        </w:rPr>
        <w:t xml:space="preserve"> </w:t>
      </w:r>
      <w:r>
        <w:t>than five years).</w:t>
      </w:r>
      <w:r>
        <w:rPr>
          <w:spacing w:val="1"/>
        </w:rPr>
        <w:t xml:space="preserve"> </w:t>
      </w:r>
      <w:r>
        <w:t>The majority of these articles should be in peer-refereed journals.</w:t>
      </w:r>
      <w:r>
        <w:rPr>
          <w:spacing w:val="1"/>
        </w:rPr>
        <w:t xml:space="preserve"> </w:t>
      </w:r>
      <w:r>
        <w:t>Of</w:t>
      </w:r>
      <w:r>
        <w:rPr>
          <w:spacing w:val="1"/>
        </w:rPr>
        <w:t xml:space="preserve"> </w:t>
      </w:r>
      <w:r>
        <w:t>these, greater weight will be given to articles in the major national journals and to leading</w:t>
      </w:r>
      <w:r>
        <w:rPr>
          <w:spacing w:val="-57"/>
        </w:rPr>
        <w:t xml:space="preserve"> </w:t>
      </w:r>
      <w:r>
        <w:t>journals in one’s area (s) of specialization.</w:t>
      </w:r>
      <w:r>
        <w:rPr>
          <w:spacing w:val="1"/>
        </w:rPr>
        <w:t xml:space="preserve"> </w:t>
      </w:r>
      <w:r>
        <w:t>The remainder may appear in edited volumes</w:t>
      </w:r>
      <w:r>
        <w:rPr>
          <w:spacing w:val="1"/>
        </w:rPr>
        <w:t xml:space="preserve"> </w:t>
      </w:r>
      <w:r>
        <w:t>or series</w:t>
      </w:r>
      <w:r>
        <w:rPr>
          <w:spacing w:val="-1"/>
        </w:rPr>
        <w:t xml:space="preserve"> </w:t>
      </w:r>
      <w:r>
        <w:t>as chapters, essays, or invited papers.</w:t>
      </w:r>
    </w:p>
    <w:p w14:paraId="28FB6DE9" w14:textId="77777777" w:rsidR="006C48A9" w:rsidRDefault="006C48A9" w:rsidP="006C48A9">
      <w:pPr>
        <w:sectPr w:rsidR="006C48A9" w:rsidSect="006C48A9">
          <w:headerReference w:type="default" r:id="rId14"/>
          <w:pgSz w:w="12240" w:h="15840"/>
          <w:pgMar w:top="1360" w:right="1700" w:bottom="280" w:left="1700" w:header="732" w:footer="0" w:gutter="0"/>
          <w:pgNumType w:start="1"/>
          <w:cols w:space="720"/>
        </w:sectPr>
      </w:pPr>
    </w:p>
    <w:p w14:paraId="2F627307" w14:textId="77777777" w:rsidR="006C48A9" w:rsidRDefault="006C48A9" w:rsidP="006C48A9">
      <w:pPr>
        <w:pStyle w:val="BodyText"/>
        <w:spacing w:before="90"/>
        <w:ind w:left="100" w:right="148" w:firstLine="720"/>
      </w:pPr>
      <w:bookmarkStart w:id="10" w:name="_GoBack"/>
      <w:bookmarkEnd w:id="10"/>
      <w:r>
        <w:lastRenderedPageBreak/>
        <w:t>Depending upon the kinds of research program undertaken, many candidates for</w:t>
      </w:r>
      <w:r>
        <w:rPr>
          <w:spacing w:val="1"/>
        </w:rPr>
        <w:t xml:space="preserve"> </w:t>
      </w:r>
      <w:r>
        <w:t>promotion to Professor will have completed a book length monograph that incorporates a</w:t>
      </w:r>
      <w:r>
        <w:rPr>
          <w:spacing w:val="-57"/>
        </w:rPr>
        <w:t xml:space="preserve"> </w:t>
      </w:r>
      <w:r>
        <w:t>major study or integrates the findings from various aspects of their research program –</w:t>
      </w:r>
      <w:r>
        <w:rPr>
          <w:spacing w:val="1"/>
        </w:rPr>
        <w:t xml:space="preserve"> </w:t>
      </w:r>
      <w:r>
        <w:t>although this is not required for promotion.</w:t>
      </w:r>
      <w:r>
        <w:rPr>
          <w:spacing w:val="1"/>
        </w:rPr>
        <w:t xml:space="preserve"> </w:t>
      </w:r>
      <w:r>
        <w:t>Books published by major university presses</w:t>
      </w:r>
      <w:r>
        <w:rPr>
          <w:spacing w:val="-58"/>
        </w:rPr>
        <w:t xml:space="preserve"> </w:t>
      </w:r>
      <w:r>
        <w:t>or by cross-over commercial presses will be given more weight than those published by</w:t>
      </w:r>
      <w:r>
        <w:rPr>
          <w:spacing w:val="1"/>
        </w:rPr>
        <w:t xml:space="preserve"> </w:t>
      </w:r>
      <w:r>
        <w:t>other presses.</w:t>
      </w:r>
      <w:r>
        <w:rPr>
          <w:spacing w:val="60"/>
        </w:rPr>
        <w:t xml:space="preserve"> </w:t>
      </w:r>
      <w:r>
        <w:t xml:space="preserve">Favorable review and/or awards by professional societies will be </w:t>
      </w:r>
      <w:proofErr w:type="gramStart"/>
      <w:r>
        <w:t>taken</w:t>
      </w:r>
      <w:r>
        <w:rPr>
          <w:spacing w:val="1"/>
        </w:rPr>
        <w:t xml:space="preserve"> </w:t>
      </w:r>
      <w:r>
        <w:t>into account</w:t>
      </w:r>
      <w:proofErr w:type="gramEnd"/>
      <w:r>
        <w:t xml:space="preserve"> in evaluating a book’s contribution to the discipline.</w:t>
      </w:r>
    </w:p>
    <w:p w14:paraId="6EE39314" w14:textId="77777777" w:rsidR="006C48A9" w:rsidRDefault="006C48A9" w:rsidP="006C48A9">
      <w:pPr>
        <w:pStyle w:val="BodyText"/>
      </w:pPr>
    </w:p>
    <w:p w14:paraId="2B8E67AB" w14:textId="77777777" w:rsidR="006C48A9" w:rsidRDefault="006C48A9" w:rsidP="006C48A9">
      <w:pPr>
        <w:pStyle w:val="BodyText"/>
        <w:ind w:left="100" w:right="88" w:firstLine="720"/>
      </w:pPr>
      <w:r>
        <w:t>The candidate must show evidence of leadership in this work – either through sole</w:t>
      </w:r>
      <w:r>
        <w:rPr>
          <w:spacing w:val="-58"/>
        </w:rPr>
        <w:t xml:space="preserve"> </w:t>
      </w:r>
      <w:r>
        <w:t>authorship or lead authorship for most of the articles (unless the output greatly exceeds</w:t>
      </w:r>
      <w:r>
        <w:rPr>
          <w:spacing w:val="1"/>
        </w:rPr>
        <w:t xml:space="preserve"> </w:t>
      </w:r>
      <w:r>
        <w:t>expectations).</w:t>
      </w:r>
      <w:r>
        <w:rPr>
          <w:spacing w:val="1"/>
        </w:rPr>
        <w:t xml:space="preserve"> </w:t>
      </w:r>
      <w:r>
        <w:t>The T. Denny Sanford School of Social and Family Dynamics is an</w:t>
      </w:r>
      <w:r>
        <w:rPr>
          <w:spacing w:val="1"/>
        </w:rPr>
        <w:t xml:space="preserve"> </w:t>
      </w:r>
      <w:r>
        <w:t>interdisciplinary program and recognizes and values the importance of collaborative</w:t>
      </w:r>
      <w:r>
        <w:rPr>
          <w:spacing w:val="1"/>
        </w:rPr>
        <w:t xml:space="preserve"> </w:t>
      </w:r>
      <w:r>
        <w:t xml:space="preserve">research. As such, we strongly encourage collaborative work </w:t>
      </w:r>
      <w:r>
        <w:rPr>
          <w:rFonts w:ascii="Symbol" w:hAnsi="Symbol"/>
        </w:rPr>
        <w:t></w:t>
      </w:r>
      <w:r>
        <w:t xml:space="preserve"> and in fact, highlight this</w:t>
      </w:r>
      <w:r>
        <w:rPr>
          <w:spacing w:val="1"/>
        </w:rPr>
        <w:t xml:space="preserve"> </w:t>
      </w:r>
      <w:r>
        <w:t>kind of work as a reflection of a candidate’s ability to work in teams that address</w:t>
      </w:r>
      <w:r>
        <w:rPr>
          <w:spacing w:val="1"/>
        </w:rPr>
        <w:t xml:space="preserve"> </w:t>
      </w:r>
      <w:r>
        <w:t>important and critical questions.</w:t>
      </w:r>
    </w:p>
    <w:p w14:paraId="112BD946" w14:textId="77777777" w:rsidR="006C48A9" w:rsidRDefault="006C48A9" w:rsidP="006C48A9">
      <w:pPr>
        <w:pStyle w:val="BodyText"/>
        <w:spacing w:before="1"/>
      </w:pPr>
    </w:p>
    <w:p w14:paraId="5A3B1736" w14:textId="77777777" w:rsidR="006C48A9" w:rsidRDefault="006C48A9" w:rsidP="006C48A9">
      <w:pPr>
        <w:pStyle w:val="BodyText"/>
        <w:spacing w:before="1"/>
        <w:ind w:left="100" w:right="303" w:firstLine="720"/>
      </w:pPr>
      <w:r>
        <w:t>Presentations of papers at national, regional, and special area conferences also</w:t>
      </w:r>
      <w:r>
        <w:rPr>
          <w:spacing w:val="1"/>
        </w:rPr>
        <w:t xml:space="preserve"> </w:t>
      </w:r>
      <w:r>
        <w:t>will be considered in evaluating productivity.</w:t>
      </w:r>
      <w:r>
        <w:rPr>
          <w:spacing w:val="1"/>
        </w:rPr>
        <w:t xml:space="preserve"> </w:t>
      </w:r>
      <w:r>
        <w:t>A pattern of paper presentations signifies</w:t>
      </w:r>
      <w:r>
        <w:rPr>
          <w:spacing w:val="-58"/>
        </w:rPr>
        <w:t xml:space="preserve"> </w:t>
      </w:r>
      <w:r>
        <w:t>recognition and involvement in one’s area (s) of specialization.</w:t>
      </w:r>
    </w:p>
    <w:p w14:paraId="27F66915" w14:textId="77777777" w:rsidR="006C48A9" w:rsidRDefault="006C48A9" w:rsidP="006C48A9">
      <w:pPr>
        <w:pStyle w:val="BodyText"/>
        <w:rPr>
          <w:sz w:val="26"/>
        </w:rPr>
      </w:pPr>
    </w:p>
    <w:p w14:paraId="332A04C6" w14:textId="77777777" w:rsidR="006C48A9" w:rsidRDefault="006C48A9" w:rsidP="006C48A9">
      <w:pPr>
        <w:pStyle w:val="BodyText"/>
        <w:spacing w:before="2"/>
        <w:rPr>
          <w:sz w:val="22"/>
        </w:rPr>
      </w:pPr>
    </w:p>
    <w:p w14:paraId="6E05F7F8" w14:textId="77777777" w:rsidR="006C48A9" w:rsidRDefault="006C48A9" w:rsidP="006C48A9">
      <w:pPr>
        <w:pStyle w:val="ListParagraph"/>
        <w:numPr>
          <w:ilvl w:val="1"/>
          <w:numId w:val="5"/>
        </w:numPr>
        <w:tabs>
          <w:tab w:val="left" w:pos="1539"/>
          <w:tab w:val="left" w:pos="1540"/>
        </w:tabs>
        <w:rPr>
          <w:sz w:val="24"/>
        </w:rPr>
      </w:pPr>
      <w:r>
        <w:rPr>
          <w:sz w:val="24"/>
        </w:rPr>
        <w:t>Research</w:t>
      </w:r>
      <w:r>
        <w:rPr>
          <w:spacing w:val="-1"/>
          <w:sz w:val="24"/>
        </w:rPr>
        <w:t xml:space="preserve"> </w:t>
      </w:r>
      <w:r>
        <w:rPr>
          <w:sz w:val="24"/>
        </w:rPr>
        <w:t>Grants</w:t>
      </w:r>
    </w:p>
    <w:p w14:paraId="7606CF57" w14:textId="77777777" w:rsidR="006C48A9" w:rsidRDefault="006C48A9" w:rsidP="006C48A9">
      <w:pPr>
        <w:pStyle w:val="BodyText"/>
      </w:pPr>
    </w:p>
    <w:p w14:paraId="7E4D2C52" w14:textId="77777777" w:rsidR="006C48A9" w:rsidRDefault="006C48A9" w:rsidP="006C48A9">
      <w:pPr>
        <w:pStyle w:val="BodyText"/>
        <w:ind w:left="100" w:right="303" w:firstLine="720"/>
      </w:pPr>
      <w:r>
        <w:t>Some methods and techniques of The Sanford School research (e.g., surveys)</w:t>
      </w:r>
      <w:r>
        <w:rPr>
          <w:spacing w:val="1"/>
        </w:rPr>
        <w:t xml:space="preserve"> </w:t>
      </w:r>
      <w:r>
        <w:t>demand extensive funding for effective pursuit, whereas other methods do not.</w:t>
      </w:r>
      <w:r>
        <w:rPr>
          <w:spacing w:val="1"/>
        </w:rPr>
        <w:t xml:space="preserve"> </w:t>
      </w:r>
      <w:r>
        <w:t>For</w:t>
      </w:r>
      <w:r>
        <w:rPr>
          <w:spacing w:val="1"/>
        </w:rPr>
        <w:t xml:space="preserve"> </w:t>
      </w:r>
      <w:r>
        <w:t>example, secondary analysis or historical studies simply require that existing data or</w:t>
      </w:r>
      <w:r>
        <w:rPr>
          <w:spacing w:val="1"/>
        </w:rPr>
        <w:t xml:space="preserve"> </w:t>
      </w:r>
      <w:r>
        <w:t>archives, respectively, be available and ethnographic research usually is conducted by a</w:t>
      </w:r>
      <w:r>
        <w:rPr>
          <w:spacing w:val="-57"/>
        </w:rPr>
        <w:t xml:space="preserve"> </w:t>
      </w:r>
      <w:r>
        <w:t>single investigator.</w:t>
      </w:r>
      <w:r>
        <w:rPr>
          <w:spacing w:val="1"/>
        </w:rPr>
        <w:t xml:space="preserve"> </w:t>
      </w:r>
      <w:r>
        <w:t>Consequently, the number and size of research grants can vary</w:t>
      </w:r>
      <w:r>
        <w:rPr>
          <w:spacing w:val="1"/>
        </w:rPr>
        <w:t xml:space="preserve"> </w:t>
      </w:r>
      <w:r>
        <w:t>considerably for equally productive investigators.</w:t>
      </w:r>
    </w:p>
    <w:p w14:paraId="71AA3F65" w14:textId="77777777" w:rsidR="006C48A9" w:rsidRDefault="006C48A9" w:rsidP="006C48A9">
      <w:pPr>
        <w:pStyle w:val="BodyText"/>
        <w:spacing w:before="9"/>
        <w:rPr>
          <w:sz w:val="23"/>
        </w:rPr>
      </w:pPr>
    </w:p>
    <w:p w14:paraId="2B4EFE67" w14:textId="77777777" w:rsidR="006C48A9" w:rsidRDefault="006C48A9" w:rsidP="006C48A9">
      <w:pPr>
        <w:pStyle w:val="BodyText"/>
        <w:ind w:left="100" w:right="154" w:firstLine="720"/>
      </w:pPr>
      <w:r>
        <w:t>Nevertheless, information on research grants may be useful for evaluating the</w:t>
      </w:r>
      <w:r>
        <w:rPr>
          <w:spacing w:val="1"/>
        </w:rPr>
        <w:t xml:space="preserve"> </w:t>
      </w:r>
      <w:r>
        <w:t>candidate’s excellence in research and this is expected of senior faculty seeking</w:t>
      </w:r>
      <w:r>
        <w:rPr>
          <w:spacing w:val="1"/>
        </w:rPr>
        <w:t xml:space="preserve"> </w:t>
      </w:r>
      <w:r>
        <w:t>promotion.</w:t>
      </w:r>
      <w:r>
        <w:rPr>
          <w:spacing w:val="1"/>
        </w:rPr>
        <w:t xml:space="preserve"> </w:t>
      </w:r>
      <w:r>
        <w:t>Obtaining external funding is an increasingly extraordinary validation of the</w:t>
      </w:r>
      <w:r>
        <w:rPr>
          <w:spacing w:val="1"/>
        </w:rPr>
        <w:t xml:space="preserve"> </w:t>
      </w:r>
      <w:r>
        <w:t>soundness and promise of the candidate’s research program and scholarly</w:t>
      </w:r>
      <w:r>
        <w:rPr>
          <w:spacing w:val="1"/>
        </w:rPr>
        <w:t xml:space="preserve"> </w:t>
      </w:r>
      <w:r>
        <w:t>accomplishments.</w:t>
      </w:r>
      <w:r>
        <w:rPr>
          <w:spacing w:val="60"/>
        </w:rPr>
        <w:t xml:space="preserve"> </w:t>
      </w:r>
      <w:r>
        <w:t>The high degree of competitiveness associated with awarding of</w:t>
      </w:r>
      <w:r>
        <w:rPr>
          <w:spacing w:val="1"/>
        </w:rPr>
        <w:t xml:space="preserve"> </w:t>
      </w:r>
      <w:r>
        <w:t>grants by external agencies evokes confidence in the candidate’s work.</w:t>
      </w:r>
      <w:r>
        <w:rPr>
          <w:spacing w:val="1"/>
        </w:rPr>
        <w:t xml:space="preserve"> </w:t>
      </w:r>
      <w:r>
        <w:t>Moreover, where</w:t>
      </w:r>
      <w:r>
        <w:rPr>
          <w:spacing w:val="-58"/>
        </w:rPr>
        <w:t xml:space="preserve"> </w:t>
      </w:r>
      <w:r>
        <w:t>the candidate is the Principal Investigator, the receipt of external funding shows</w:t>
      </w:r>
      <w:r>
        <w:rPr>
          <w:spacing w:val="1"/>
        </w:rPr>
        <w:t xml:space="preserve"> </w:t>
      </w:r>
      <w:r>
        <w:t>confidence in the candidate’s reliability in administering the research project effectively</w:t>
      </w:r>
      <w:r>
        <w:rPr>
          <w:spacing w:val="1"/>
        </w:rPr>
        <w:t xml:space="preserve"> </w:t>
      </w:r>
      <w:r>
        <w:t>and contributes to the School’s national reputation.</w:t>
      </w:r>
    </w:p>
    <w:p w14:paraId="108280E0" w14:textId="77777777" w:rsidR="006C48A9" w:rsidRDefault="006C48A9" w:rsidP="006C48A9">
      <w:pPr>
        <w:pStyle w:val="BodyText"/>
        <w:spacing w:before="1"/>
      </w:pPr>
    </w:p>
    <w:p w14:paraId="7996C17A" w14:textId="77777777" w:rsidR="006C48A9" w:rsidRDefault="006C48A9" w:rsidP="006C48A9">
      <w:pPr>
        <w:pStyle w:val="BodyText"/>
        <w:ind w:left="100" w:firstLine="720"/>
      </w:pPr>
      <w:r>
        <w:t>Sometimes candidates who engage in collaborative research are listed as Co-</w:t>
      </w:r>
      <w:r>
        <w:rPr>
          <w:spacing w:val="1"/>
        </w:rPr>
        <w:t xml:space="preserve"> </w:t>
      </w:r>
      <w:r>
        <w:t>Principal Investigators rather than Principal Investigators on research grants.</w:t>
      </w:r>
      <w:r>
        <w:rPr>
          <w:spacing w:val="1"/>
        </w:rPr>
        <w:t xml:space="preserve"> </w:t>
      </w:r>
      <w:r>
        <w:t>In some</w:t>
      </w:r>
      <w:r>
        <w:rPr>
          <w:spacing w:val="1"/>
        </w:rPr>
        <w:t xml:space="preserve"> </w:t>
      </w:r>
      <w:r>
        <w:t>instances, the Co-Principal Investigator may have played as important a role as the</w:t>
      </w:r>
      <w:r>
        <w:rPr>
          <w:spacing w:val="1"/>
        </w:rPr>
        <w:t xml:space="preserve"> </w:t>
      </w:r>
      <w:r>
        <w:t>Principal Investigator in securing or executing a grant and this should be recognized,</w:t>
      </w:r>
      <w:r>
        <w:rPr>
          <w:spacing w:val="1"/>
        </w:rPr>
        <w:t xml:space="preserve"> </w:t>
      </w:r>
      <w:r>
        <w:t>especially</w:t>
      </w:r>
      <w:r>
        <w:rPr>
          <w:spacing w:val="-2"/>
        </w:rPr>
        <w:t xml:space="preserve"> </w:t>
      </w:r>
      <w:r>
        <w:t>considering</w:t>
      </w:r>
      <w:r>
        <w:rPr>
          <w:spacing w:val="-2"/>
        </w:rPr>
        <w:t xml:space="preserve"> </w:t>
      </w:r>
      <w:r>
        <w:t>the</w:t>
      </w:r>
      <w:r>
        <w:rPr>
          <w:spacing w:val="-1"/>
        </w:rPr>
        <w:t xml:space="preserve"> </w:t>
      </w:r>
      <w:r>
        <w:t>interdisciplinary</w:t>
      </w:r>
      <w:r>
        <w:rPr>
          <w:spacing w:val="-2"/>
        </w:rPr>
        <w:t xml:space="preserve"> </w:t>
      </w:r>
      <w:r>
        <w:t>and</w:t>
      </w:r>
      <w:r>
        <w:rPr>
          <w:spacing w:val="-1"/>
        </w:rPr>
        <w:t xml:space="preserve"> </w:t>
      </w:r>
      <w:r>
        <w:t>collaborative</w:t>
      </w:r>
      <w:r>
        <w:rPr>
          <w:spacing w:val="-2"/>
        </w:rPr>
        <w:t xml:space="preserve"> </w:t>
      </w:r>
      <w:r>
        <w:t>environment</w:t>
      </w:r>
      <w:r>
        <w:rPr>
          <w:spacing w:val="-1"/>
        </w:rPr>
        <w:t xml:space="preserve"> </w:t>
      </w:r>
      <w:r>
        <w:t>of</w:t>
      </w:r>
      <w:r>
        <w:rPr>
          <w:spacing w:val="-5"/>
        </w:rPr>
        <w:t xml:space="preserve"> </w:t>
      </w:r>
      <w:r>
        <w:t>The</w:t>
      </w:r>
      <w:r>
        <w:rPr>
          <w:spacing w:val="-2"/>
        </w:rPr>
        <w:t xml:space="preserve"> </w:t>
      </w:r>
      <w:r>
        <w:t>Sanford</w:t>
      </w:r>
    </w:p>
    <w:p w14:paraId="278956B0" w14:textId="77777777" w:rsidR="006C48A9" w:rsidRDefault="006C48A9" w:rsidP="006C48A9">
      <w:pPr>
        <w:sectPr w:rsidR="006C48A9">
          <w:pgSz w:w="12240" w:h="15840"/>
          <w:pgMar w:top="1360" w:right="1700" w:bottom="280" w:left="1700" w:header="732" w:footer="0" w:gutter="0"/>
          <w:cols w:space="720"/>
        </w:sectPr>
      </w:pPr>
    </w:p>
    <w:p w14:paraId="5ACF7108" w14:textId="77777777" w:rsidR="006C48A9" w:rsidRDefault="006C48A9" w:rsidP="006C48A9">
      <w:pPr>
        <w:pStyle w:val="BodyText"/>
        <w:spacing w:before="82" w:line="237" w:lineRule="auto"/>
        <w:ind w:left="100" w:right="521"/>
      </w:pPr>
      <w:r>
        <w:lastRenderedPageBreak/>
        <w:t>School.</w:t>
      </w:r>
      <w:r>
        <w:rPr>
          <w:spacing w:val="1"/>
        </w:rPr>
        <w:t xml:space="preserve"> </w:t>
      </w:r>
      <w:r>
        <w:t>Promotion to Professor should, in most cases, reflect an ability to provide</w:t>
      </w:r>
      <w:r>
        <w:rPr>
          <w:spacing w:val="-57"/>
        </w:rPr>
        <w:t xml:space="preserve"> </w:t>
      </w:r>
      <w:r>
        <w:t>leadership and</w:t>
      </w:r>
      <w:r>
        <w:rPr>
          <w:spacing w:val="-1"/>
        </w:rPr>
        <w:t xml:space="preserve"> </w:t>
      </w:r>
      <w:r>
        <w:t>success in obtaining external funding.</w:t>
      </w:r>
    </w:p>
    <w:p w14:paraId="63302A9A" w14:textId="77777777" w:rsidR="006C48A9" w:rsidRDefault="006C48A9" w:rsidP="006C48A9">
      <w:pPr>
        <w:pStyle w:val="BodyText"/>
        <w:spacing w:before="1"/>
      </w:pPr>
    </w:p>
    <w:p w14:paraId="49DF48F6" w14:textId="77777777" w:rsidR="006C48A9" w:rsidRDefault="006C48A9" w:rsidP="006C48A9">
      <w:pPr>
        <w:pStyle w:val="ListParagraph"/>
        <w:numPr>
          <w:ilvl w:val="1"/>
          <w:numId w:val="5"/>
        </w:numPr>
        <w:tabs>
          <w:tab w:val="left" w:pos="1539"/>
          <w:tab w:val="left" w:pos="1540"/>
        </w:tabs>
        <w:rPr>
          <w:sz w:val="24"/>
        </w:rPr>
      </w:pPr>
      <w:r>
        <w:rPr>
          <w:sz w:val="24"/>
        </w:rPr>
        <w:t>Recognition of Accomplishment</w:t>
      </w:r>
    </w:p>
    <w:p w14:paraId="15FED83E" w14:textId="77777777" w:rsidR="006C48A9" w:rsidRDefault="006C48A9" w:rsidP="006C48A9">
      <w:pPr>
        <w:pStyle w:val="BodyText"/>
      </w:pPr>
    </w:p>
    <w:p w14:paraId="6CBA71F3" w14:textId="77777777" w:rsidR="006C48A9" w:rsidRDefault="006C48A9" w:rsidP="006C48A9">
      <w:pPr>
        <w:pStyle w:val="BodyText"/>
        <w:ind w:left="100" w:right="112" w:firstLine="720"/>
      </w:pPr>
      <w:r>
        <w:t>Nomination for and receipt of awards and honors from professional associations</w:t>
      </w:r>
      <w:r>
        <w:rPr>
          <w:spacing w:val="1"/>
        </w:rPr>
        <w:t xml:space="preserve"> </w:t>
      </w:r>
      <w:r>
        <w:t>and from the University for accomplishment in research and scholarship will be</w:t>
      </w:r>
      <w:r>
        <w:rPr>
          <w:spacing w:val="1"/>
        </w:rPr>
        <w:t xml:space="preserve"> </w:t>
      </w:r>
      <w:r>
        <w:t>considered in validating the quality of the candidate’s productivity. By this time, it is</w:t>
      </w:r>
      <w:r>
        <w:rPr>
          <w:spacing w:val="1"/>
        </w:rPr>
        <w:t xml:space="preserve"> </w:t>
      </w:r>
      <w:r>
        <w:t>likely that the candidate a) would have been invited to participate at specialized</w:t>
      </w:r>
      <w:r>
        <w:rPr>
          <w:spacing w:val="1"/>
        </w:rPr>
        <w:t xml:space="preserve"> </w:t>
      </w:r>
      <w:r>
        <w:t>conferences, speak at colloquia, or give public lectures; b) would have been appointed to</w:t>
      </w:r>
      <w:r>
        <w:rPr>
          <w:spacing w:val="1"/>
        </w:rPr>
        <w:t xml:space="preserve"> </w:t>
      </w:r>
      <w:r>
        <w:t>editorial boards or editorships of scholarly journals; c) would have been asked to serve on</w:t>
      </w:r>
      <w:r>
        <w:rPr>
          <w:spacing w:val="-57"/>
        </w:rPr>
        <w:t xml:space="preserve"> </w:t>
      </w:r>
      <w:r>
        <w:t>grant-review panels of at least one agency; d) would have accumulated a substantial body</w:t>
      </w:r>
      <w:r>
        <w:rPr>
          <w:spacing w:val="-57"/>
        </w:rPr>
        <w:t xml:space="preserve"> </w:t>
      </w:r>
      <w:r>
        <w:t>of citations (excluding self-citations) in the Social Science Citation Index or using the h-</w:t>
      </w:r>
      <w:r>
        <w:rPr>
          <w:spacing w:val="1"/>
        </w:rPr>
        <w:t xml:space="preserve"> </w:t>
      </w:r>
      <w:r>
        <w:t>index; or e) would have been elected to an office (or executive council) or a national</w:t>
      </w:r>
      <w:r>
        <w:rPr>
          <w:spacing w:val="1"/>
        </w:rPr>
        <w:t xml:space="preserve"> </w:t>
      </w:r>
      <w:r>
        <w:t>professional organization.</w:t>
      </w:r>
    </w:p>
    <w:p w14:paraId="47B276A8" w14:textId="77777777" w:rsidR="006C48A9" w:rsidRDefault="006C48A9" w:rsidP="006C48A9">
      <w:pPr>
        <w:pStyle w:val="BodyText"/>
        <w:spacing w:before="2"/>
      </w:pPr>
    </w:p>
    <w:p w14:paraId="247EDCC8" w14:textId="77777777" w:rsidR="006C48A9" w:rsidRDefault="006C48A9" w:rsidP="006C48A9">
      <w:pPr>
        <w:pStyle w:val="BodyText"/>
        <w:ind w:left="100" w:right="149" w:firstLine="720"/>
      </w:pPr>
      <w:r>
        <w:t>It is important that faculty exhibit continuous research productivity that</w:t>
      </w:r>
      <w:r>
        <w:rPr>
          <w:spacing w:val="1"/>
        </w:rPr>
        <w:t xml:space="preserve"> </w:t>
      </w:r>
      <w:r>
        <w:t>systematically adds to the creation of knowledge in a given area.</w:t>
      </w:r>
      <w:r>
        <w:rPr>
          <w:spacing w:val="1"/>
        </w:rPr>
        <w:t xml:space="preserve"> </w:t>
      </w:r>
      <w:r>
        <w:t>That is, research efforts</w:t>
      </w:r>
      <w:r>
        <w:rPr>
          <w:spacing w:val="-58"/>
        </w:rPr>
        <w:t xml:space="preserve"> </w:t>
      </w:r>
      <w:r>
        <w:t>should be</w:t>
      </w:r>
      <w:r>
        <w:rPr>
          <w:spacing w:val="1"/>
        </w:rPr>
        <w:t xml:space="preserve"> </w:t>
      </w:r>
      <w:r>
        <w:t>programmatic and</w:t>
      </w:r>
      <w:r>
        <w:rPr>
          <w:spacing w:val="1"/>
        </w:rPr>
        <w:t xml:space="preserve"> </w:t>
      </w:r>
      <w:r>
        <w:t>focused,</w:t>
      </w:r>
      <w:r>
        <w:rPr>
          <w:spacing w:val="1"/>
        </w:rPr>
        <w:t xml:space="preserve"> </w:t>
      </w:r>
      <w:r>
        <w:t>and should</w:t>
      </w:r>
      <w:r>
        <w:rPr>
          <w:spacing w:val="1"/>
        </w:rPr>
        <w:t xml:space="preserve"> </w:t>
      </w:r>
      <w:r>
        <w:t>add</w:t>
      </w:r>
      <w:r>
        <w:rPr>
          <w:spacing w:val="1"/>
        </w:rPr>
        <w:t xml:space="preserve"> </w:t>
      </w:r>
      <w:r>
        <w:t>to the</w:t>
      </w:r>
      <w:r>
        <w:rPr>
          <w:spacing w:val="1"/>
        </w:rPr>
        <w:t xml:space="preserve"> </w:t>
      </w:r>
      <w:r>
        <w:t>general</w:t>
      </w:r>
      <w:r>
        <w:rPr>
          <w:spacing w:val="1"/>
        </w:rPr>
        <w:t xml:space="preserve"> </w:t>
      </w:r>
      <w:r>
        <w:t>body of</w:t>
      </w:r>
      <w:r>
        <w:rPr>
          <w:spacing w:val="1"/>
        </w:rPr>
        <w:t xml:space="preserve"> </w:t>
      </w:r>
      <w:r>
        <w:t>knowledge</w:t>
      </w:r>
      <w:r>
        <w:rPr>
          <w:spacing w:val="1"/>
        </w:rPr>
        <w:t xml:space="preserve"> </w:t>
      </w:r>
      <w:r>
        <w:t>in an area of inquiry.</w:t>
      </w:r>
      <w:r>
        <w:rPr>
          <w:spacing w:val="1"/>
        </w:rPr>
        <w:t xml:space="preserve"> </w:t>
      </w:r>
      <w:r>
        <w:t>Clearly, evaluating this activity requires the highest level of</w:t>
      </w:r>
      <w:r>
        <w:rPr>
          <w:spacing w:val="1"/>
        </w:rPr>
        <w:t xml:space="preserve"> </w:t>
      </w:r>
      <w:r>
        <w:t>professional judgment on the part of the evaluators, not only because of the difficulty of</w:t>
      </w:r>
      <w:r>
        <w:rPr>
          <w:spacing w:val="1"/>
        </w:rPr>
        <w:t xml:space="preserve"> </w:t>
      </w:r>
      <w:r>
        <w:t>the judgments involved, but because the judgment being made concerns not only the</w:t>
      </w:r>
      <w:r>
        <w:rPr>
          <w:spacing w:val="1"/>
        </w:rPr>
        <w:t xml:space="preserve"> </w:t>
      </w:r>
      <w:r>
        <w:t xml:space="preserve">contributions </w:t>
      </w:r>
      <w:r>
        <w:rPr>
          <w:i/>
        </w:rPr>
        <w:t>per se</w:t>
      </w:r>
      <w:r>
        <w:t>, but the</w:t>
      </w:r>
      <w:r>
        <w:rPr>
          <w:spacing w:val="-1"/>
        </w:rPr>
        <w:t xml:space="preserve"> </w:t>
      </w:r>
      <w:r>
        <w:t>candidate's likely future career.</w:t>
      </w:r>
    </w:p>
    <w:p w14:paraId="31E89EA7" w14:textId="77777777" w:rsidR="006C48A9" w:rsidRDefault="006C48A9" w:rsidP="006C48A9">
      <w:pPr>
        <w:pStyle w:val="BodyText"/>
      </w:pPr>
    </w:p>
    <w:p w14:paraId="441B36C6" w14:textId="77777777" w:rsidR="006C48A9" w:rsidRDefault="006C48A9" w:rsidP="006C48A9">
      <w:pPr>
        <w:pStyle w:val="BodyText"/>
        <w:spacing w:before="1"/>
        <w:ind w:left="100" w:right="228" w:firstLine="720"/>
      </w:pPr>
      <w:r>
        <w:t xml:space="preserve">Work-in-progress and proposals may be </w:t>
      </w:r>
      <w:proofErr w:type="gramStart"/>
      <w:r>
        <w:t>examined,</w:t>
      </w:r>
      <w:proofErr w:type="gramEnd"/>
      <w:r>
        <w:t xml:space="preserve"> however, </w:t>
      </w:r>
      <w:r>
        <w:rPr>
          <w:i/>
        </w:rPr>
        <w:t>refereed</w:t>
      </w:r>
      <w:r>
        <w:rPr>
          <w:i/>
          <w:spacing w:val="1"/>
        </w:rPr>
        <w:t xml:space="preserve"> </w:t>
      </w:r>
      <w:r>
        <w:rPr>
          <w:i/>
        </w:rPr>
        <w:t>publications or in-progress works and research grants obtained (especially competitive</w:t>
      </w:r>
      <w:r>
        <w:rPr>
          <w:i/>
          <w:spacing w:val="1"/>
        </w:rPr>
        <w:t xml:space="preserve"> </w:t>
      </w:r>
      <w:r>
        <w:rPr>
          <w:i/>
        </w:rPr>
        <w:t xml:space="preserve">grants) </w:t>
      </w:r>
      <w:r>
        <w:t>represent the primary evidence of the candidate's research contributions.</w:t>
      </w:r>
      <w:r>
        <w:rPr>
          <w:spacing w:val="1"/>
        </w:rPr>
        <w:t xml:space="preserve"> </w:t>
      </w:r>
      <w:r>
        <w:t>In the</w:t>
      </w:r>
      <w:r>
        <w:rPr>
          <w:spacing w:val="1"/>
        </w:rPr>
        <w:t xml:space="preserve"> </w:t>
      </w:r>
      <w:r>
        <w:t>case of work disseminated through channels where evaluators are unlikely to know the</w:t>
      </w:r>
      <w:r>
        <w:rPr>
          <w:spacing w:val="1"/>
        </w:rPr>
        <w:t xml:space="preserve"> </w:t>
      </w:r>
      <w:r>
        <w:t>quality of outlets (e.g., journals in other fields, new or uncommon journals, proceedings,</w:t>
      </w:r>
      <w:r>
        <w:rPr>
          <w:spacing w:val="-57"/>
        </w:rPr>
        <w:t xml:space="preserve"> </w:t>
      </w:r>
      <w:r>
        <w:t>or sponsored research reports), the candidate is expected to provide evidence of the</w:t>
      </w:r>
      <w:r>
        <w:rPr>
          <w:spacing w:val="1"/>
        </w:rPr>
        <w:t xml:space="preserve"> </w:t>
      </w:r>
      <w:r>
        <w:t>stature of the outlet and the nature and importance of the contribution.</w:t>
      </w:r>
    </w:p>
    <w:p w14:paraId="6311160E" w14:textId="77777777" w:rsidR="006C48A9" w:rsidRDefault="006C48A9" w:rsidP="006C48A9">
      <w:pPr>
        <w:pStyle w:val="BodyText"/>
      </w:pPr>
    </w:p>
    <w:p w14:paraId="218805E8" w14:textId="60C029B1" w:rsidR="006C48A9" w:rsidRDefault="006C48A9" w:rsidP="006C48A9">
      <w:pPr>
        <w:pStyle w:val="BodyText"/>
        <w:ind w:left="100" w:firstLine="720"/>
      </w:pPr>
      <w:r>
        <w:rPr>
          <w:noProof/>
        </w:rPr>
        <mc:AlternateContent>
          <mc:Choice Requires="wps">
            <w:drawing>
              <wp:anchor distT="0" distB="0" distL="114300" distR="114300" simplePos="0" relativeHeight="251661312" behindDoc="0" locked="0" layoutInCell="1" allowOverlap="1" wp14:anchorId="657336C2" wp14:editId="4D235D53">
                <wp:simplePos x="0" y="0"/>
                <wp:positionH relativeFrom="page">
                  <wp:posOffset>4705985</wp:posOffset>
                </wp:positionH>
                <wp:positionV relativeFrom="paragraph">
                  <wp:posOffset>687705</wp:posOffset>
                </wp:positionV>
                <wp:extent cx="39370" cy="3175"/>
                <wp:effectExtent l="635"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AA301" id="Rectangle 5" o:spid="_x0000_s1026" style="position:absolute;margin-left:370.55pt;margin-top:54.15pt;width:3.1pt;height:.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" fillcolor="black" stroked="f">
                <w10:wrap anchorx="page"/>
              </v:rect>
            </w:pict>
          </mc:Fallback>
        </mc:AlternateContent>
      </w:r>
      <w:r>
        <w:t xml:space="preserve">A candidate is considered as </w:t>
      </w:r>
      <w:r>
        <w:rPr>
          <w:i/>
        </w:rPr>
        <w:t xml:space="preserve">Above Average </w:t>
      </w:r>
      <w:r>
        <w:t>in research when the evidence</w:t>
      </w:r>
      <w:r>
        <w:rPr>
          <w:spacing w:val="1"/>
        </w:rPr>
        <w:t xml:space="preserve"> </w:t>
      </w:r>
      <w:r>
        <w:t>indicates that her/his contributions rank in the top one-third of those made by her/his</w:t>
      </w:r>
      <w:r>
        <w:rPr>
          <w:spacing w:val="1"/>
        </w:rPr>
        <w:t xml:space="preserve"> </w:t>
      </w:r>
      <w:r>
        <w:t>designated peers (persons within the same subject matter area) nationally and within the</w:t>
      </w:r>
      <w:r>
        <w:rPr>
          <w:spacing w:val="1"/>
        </w:rPr>
        <w:t xml:space="preserve"> </w:t>
      </w:r>
      <w:r>
        <w:t>department;</w:t>
      </w:r>
      <w:r>
        <w:rPr>
          <w:spacing w:val="-2"/>
        </w:rPr>
        <w:t xml:space="preserve"> </w:t>
      </w:r>
      <w:r>
        <w:rPr>
          <w:i/>
        </w:rPr>
        <w:t>Average</w:t>
      </w:r>
      <w:r>
        <w:rPr>
          <w:i/>
          <w:spacing w:val="-1"/>
        </w:rPr>
        <w:t xml:space="preserve"> </w:t>
      </w:r>
      <w:r>
        <w:t>if</w:t>
      </w:r>
      <w:r>
        <w:rPr>
          <w:spacing w:val="-1"/>
        </w:rPr>
        <w:t xml:space="preserve"> </w:t>
      </w:r>
      <w:r>
        <w:t>in</w:t>
      </w:r>
      <w:r>
        <w:rPr>
          <w:spacing w:val="-1"/>
        </w:rPr>
        <w:t xml:space="preserve"> </w:t>
      </w:r>
      <w:r>
        <w:t>the</w:t>
      </w:r>
      <w:r>
        <w:rPr>
          <w:spacing w:val="-1"/>
        </w:rPr>
        <w:t xml:space="preserve"> </w:t>
      </w:r>
      <w:r>
        <w:t>middle</w:t>
      </w:r>
      <w:r>
        <w:rPr>
          <w:spacing w:val="-1"/>
        </w:rPr>
        <w:t xml:space="preserve"> </w:t>
      </w:r>
      <w:r>
        <w:t>one-third;</w:t>
      </w:r>
      <w:r>
        <w:rPr>
          <w:spacing w:val="-1"/>
        </w:rPr>
        <w:t xml:space="preserve"> </w:t>
      </w:r>
      <w:r>
        <w:t>and</w:t>
      </w:r>
      <w:r>
        <w:rPr>
          <w:spacing w:val="-1"/>
        </w:rPr>
        <w:t xml:space="preserve"> </w:t>
      </w:r>
      <w:r>
        <w:rPr>
          <w:i/>
        </w:rPr>
        <w:t>Below</w:t>
      </w:r>
      <w:r>
        <w:rPr>
          <w:i/>
          <w:spacing w:val="-1"/>
        </w:rPr>
        <w:t xml:space="preserve"> </w:t>
      </w:r>
      <w:r>
        <w:rPr>
          <w:i/>
        </w:rPr>
        <w:t>Average</w:t>
      </w:r>
      <w:r>
        <w:rPr>
          <w:i/>
          <w:spacing w:val="-1"/>
        </w:rPr>
        <w:t xml:space="preserve"> </w:t>
      </w:r>
      <w:r>
        <w:t>if</w:t>
      </w:r>
      <w:r>
        <w:rPr>
          <w:spacing w:val="-1"/>
        </w:rPr>
        <w:t xml:space="preserve"> </w:t>
      </w:r>
      <w:r>
        <w:t>in</w:t>
      </w:r>
      <w:r>
        <w:rPr>
          <w:spacing w:val="-2"/>
        </w:rPr>
        <w:t xml:space="preserve"> </w:t>
      </w:r>
      <w:r>
        <w:t>the</w:t>
      </w:r>
      <w:r>
        <w:rPr>
          <w:spacing w:val="-1"/>
        </w:rPr>
        <w:t xml:space="preserve"> </w:t>
      </w:r>
      <w:r>
        <w:t>lowest</w:t>
      </w:r>
      <w:r>
        <w:rPr>
          <w:spacing w:val="-1"/>
        </w:rPr>
        <w:t xml:space="preserve"> </w:t>
      </w:r>
      <w:r>
        <w:t>third.</w:t>
      </w:r>
    </w:p>
    <w:p w14:paraId="7A57618E" w14:textId="77777777" w:rsidR="006C48A9" w:rsidRDefault="006C48A9" w:rsidP="006C48A9">
      <w:pPr>
        <w:pStyle w:val="BodyText"/>
        <w:spacing w:before="11"/>
        <w:rPr>
          <w:sz w:val="15"/>
        </w:rPr>
      </w:pPr>
    </w:p>
    <w:p w14:paraId="05468158" w14:textId="77777777" w:rsidR="006C48A9" w:rsidRDefault="006C48A9" w:rsidP="006C48A9">
      <w:pPr>
        <w:pStyle w:val="ListParagraph"/>
        <w:numPr>
          <w:ilvl w:val="0"/>
          <w:numId w:val="5"/>
        </w:numPr>
        <w:tabs>
          <w:tab w:val="left" w:pos="819"/>
          <w:tab w:val="left" w:pos="820"/>
        </w:tabs>
        <w:spacing w:before="90"/>
        <w:rPr>
          <w:sz w:val="24"/>
        </w:rPr>
      </w:pPr>
      <w:r>
        <w:rPr>
          <w:sz w:val="24"/>
        </w:rPr>
        <w:t>Teaching</w:t>
      </w:r>
    </w:p>
    <w:p w14:paraId="7CDCD113" w14:textId="77777777" w:rsidR="006C48A9" w:rsidRDefault="006C48A9" w:rsidP="006C48A9">
      <w:pPr>
        <w:pStyle w:val="BodyText"/>
      </w:pPr>
    </w:p>
    <w:p w14:paraId="3E4DCA60" w14:textId="77777777" w:rsidR="006C48A9" w:rsidRDefault="006C48A9" w:rsidP="006C48A9">
      <w:pPr>
        <w:pStyle w:val="BodyText"/>
        <w:spacing w:line="242" w:lineRule="auto"/>
        <w:ind w:left="100" w:firstLine="720"/>
      </w:pPr>
      <w:r>
        <w:t>Teaching is a multifaceted activity.</w:t>
      </w:r>
      <w:r>
        <w:rPr>
          <w:spacing w:val="1"/>
        </w:rPr>
        <w:t xml:space="preserve"> </w:t>
      </w:r>
      <w:r>
        <w:t>For purposes of promotion in The Sanford</w:t>
      </w:r>
      <w:r>
        <w:rPr>
          <w:spacing w:val="-57"/>
        </w:rPr>
        <w:t xml:space="preserve"> </w:t>
      </w:r>
      <w:r>
        <w:t>School, teaching effectiveness is considered to be</w:t>
      </w:r>
      <w:r>
        <w:rPr>
          <w:spacing w:val="-1"/>
        </w:rPr>
        <w:t xml:space="preserve"> </w:t>
      </w:r>
      <w:r>
        <w:t>made up of 3 components:</w:t>
      </w:r>
    </w:p>
    <w:p w14:paraId="4959A41C" w14:textId="77777777" w:rsidR="006C48A9" w:rsidRDefault="006C48A9" w:rsidP="006C48A9">
      <w:pPr>
        <w:pStyle w:val="BodyText"/>
        <w:spacing w:before="8"/>
        <w:rPr>
          <w:sz w:val="23"/>
        </w:rPr>
      </w:pPr>
    </w:p>
    <w:p w14:paraId="0EF99AD8" w14:textId="77777777" w:rsidR="006C48A9" w:rsidRDefault="006C48A9" w:rsidP="006C48A9">
      <w:pPr>
        <w:pStyle w:val="ListParagraph"/>
        <w:numPr>
          <w:ilvl w:val="0"/>
          <w:numId w:val="4"/>
        </w:numPr>
        <w:tabs>
          <w:tab w:val="left" w:pos="1539"/>
          <w:tab w:val="left" w:pos="1540"/>
        </w:tabs>
        <w:rPr>
          <w:sz w:val="24"/>
        </w:rPr>
      </w:pPr>
      <w:r>
        <w:rPr>
          <w:sz w:val="24"/>
        </w:rPr>
        <w:t>classroom teaching and command of</w:t>
      </w:r>
      <w:r>
        <w:rPr>
          <w:spacing w:val="-1"/>
          <w:sz w:val="24"/>
        </w:rPr>
        <w:t xml:space="preserve"> </w:t>
      </w:r>
      <w:r>
        <w:rPr>
          <w:sz w:val="24"/>
        </w:rPr>
        <w:t>subject matter;</w:t>
      </w:r>
    </w:p>
    <w:p w14:paraId="18B60DB0" w14:textId="77777777" w:rsidR="006C48A9" w:rsidRDefault="006C48A9" w:rsidP="006C48A9">
      <w:pPr>
        <w:rPr>
          <w:sz w:val="24"/>
        </w:rPr>
        <w:sectPr w:rsidR="006C48A9">
          <w:pgSz w:w="12240" w:h="15840"/>
          <w:pgMar w:top="1360" w:right="1700" w:bottom="280" w:left="1700" w:header="732" w:footer="0" w:gutter="0"/>
          <w:cols w:space="720"/>
        </w:sectPr>
      </w:pPr>
    </w:p>
    <w:p w14:paraId="1B37DBC7" w14:textId="77777777" w:rsidR="006C48A9" w:rsidRDefault="006C48A9" w:rsidP="006C48A9">
      <w:pPr>
        <w:pStyle w:val="ListParagraph"/>
        <w:numPr>
          <w:ilvl w:val="0"/>
          <w:numId w:val="4"/>
        </w:numPr>
        <w:tabs>
          <w:tab w:val="left" w:pos="1539"/>
          <w:tab w:val="left" w:pos="1540"/>
        </w:tabs>
        <w:spacing w:before="80"/>
        <w:ind w:right="289"/>
        <w:rPr>
          <w:sz w:val="24"/>
        </w:rPr>
      </w:pPr>
      <w:r>
        <w:rPr>
          <w:sz w:val="24"/>
        </w:rPr>
        <w:lastRenderedPageBreak/>
        <w:t>serving as a mentor in the cases of master's theses, doctoral dissertations,</w:t>
      </w:r>
      <w:r>
        <w:rPr>
          <w:spacing w:val="-58"/>
          <w:sz w:val="24"/>
        </w:rPr>
        <w:t xml:space="preserve"> </w:t>
      </w:r>
      <w:r>
        <w:rPr>
          <w:sz w:val="24"/>
        </w:rPr>
        <w:t>post-doctoral candidates, senior theses, and nonthesis-research with</w:t>
      </w:r>
      <w:r>
        <w:rPr>
          <w:spacing w:val="1"/>
          <w:sz w:val="24"/>
        </w:rPr>
        <w:t xml:space="preserve"> </w:t>
      </w:r>
      <w:r>
        <w:rPr>
          <w:sz w:val="24"/>
        </w:rPr>
        <w:t>graduate and undergraduate students;</w:t>
      </w:r>
    </w:p>
    <w:p w14:paraId="48F715AB" w14:textId="77777777" w:rsidR="006C48A9" w:rsidRDefault="006C48A9" w:rsidP="006C48A9">
      <w:pPr>
        <w:pStyle w:val="BodyText"/>
        <w:spacing w:before="2"/>
      </w:pPr>
    </w:p>
    <w:p w14:paraId="4A0719B0" w14:textId="77777777" w:rsidR="006C48A9" w:rsidRDefault="006C48A9" w:rsidP="006C48A9">
      <w:pPr>
        <w:pStyle w:val="ListParagraph"/>
        <w:numPr>
          <w:ilvl w:val="0"/>
          <w:numId w:val="4"/>
        </w:numPr>
        <w:tabs>
          <w:tab w:val="left" w:pos="1539"/>
          <w:tab w:val="left" w:pos="1540"/>
        </w:tabs>
        <w:spacing w:line="237" w:lineRule="auto"/>
        <w:ind w:right="1079"/>
        <w:rPr>
          <w:sz w:val="24"/>
        </w:rPr>
      </w:pPr>
      <w:r>
        <w:rPr>
          <w:sz w:val="24"/>
        </w:rPr>
        <w:t>developing courses, curricula, and materials related to classroom</w:t>
      </w:r>
      <w:r>
        <w:rPr>
          <w:spacing w:val="-57"/>
          <w:sz w:val="24"/>
        </w:rPr>
        <w:t xml:space="preserve"> </w:t>
      </w:r>
      <w:r>
        <w:rPr>
          <w:sz w:val="24"/>
        </w:rPr>
        <w:t>instruction.</w:t>
      </w:r>
    </w:p>
    <w:p w14:paraId="0D71433E" w14:textId="77777777" w:rsidR="006C48A9" w:rsidRDefault="006C48A9" w:rsidP="006C48A9">
      <w:pPr>
        <w:pStyle w:val="BodyText"/>
        <w:spacing w:before="1"/>
      </w:pPr>
    </w:p>
    <w:p w14:paraId="4D2D4DE1" w14:textId="77777777" w:rsidR="006C48A9" w:rsidRDefault="006C48A9" w:rsidP="006C48A9">
      <w:pPr>
        <w:pStyle w:val="BodyText"/>
        <w:ind w:left="100" w:right="303" w:firstLine="720"/>
      </w:pPr>
      <w:r>
        <w:t>Peer review of curriculum materials such as syllabi and assignments will be an</w:t>
      </w:r>
      <w:r>
        <w:rPr>
          <w:spacing w:val="1"/>
        </w:rPr>
        <w:t xml:space="preserve"> </w:t>
      </w:r>
      <w:r>
        <w:t>additional mechanism to evaluate quality.</w:t>
      </w:r>
      <w:r>
        <w:rPr>
          <w:spacing w:val="1"/>
        </w:rPr>
        <w:t xml:space="preserve"> </w:t>
      </w:r>
      <w:r>
        <w:t>Evidence of innovative methods of teaching</w:t>
      </w:r>
      <w:r>
        <w:rPr>
          <w:spacing w:val="-57"/>
        </w:rPr>
        <w:t xml:space="preserve"> </w:t>
      </w:r>
      <w:r>
        <w:t>will also be evidence of teaching excellence.</w:t>
      </w:r>
    </w:p>
    <w:p w14:paraId="5E119EF5" w14:textId="77777777" w:rsidR="006C48A9" w:rsidRDefault="006C48A9" w:rsidP="006C48A9">
      <w:pPr>
        <w:pStyle w:val="BodyText"/>
      </w:pPr>
    </w:p>
    <w:p w14:paraId="650BFE42" w14:textId="77777777" w:rsidR="006C48A9" w:rsidRDefault="006C48A9" w:rsidP="006C48A9">
      <w:pPr>
        <w:pStyle w:val="BodyText"/>
        <w:spacing w:line="242" w:lineRule="auto"/>
        <w:ind w:left="100" w:right="289" w:firstLine="720"/>
      </w:pPr>
      <w:r>
        <w:t>The candidate is expected to help maintain an acceptable student-faculty ratio in</w:t>
      </w:r>
      <w:r>
        <w:rPr>
          <w:spacing w:val="-58"/>
        </w:rPr>
        <w:t xml:space="preserve"> </w:t>
      </w:r>
      <w:r>
        <w:t>the School and</w:t>
      </w:r>
      <w:r>
        <w:rPr>
          <w:spacing w:val="-1"/>
        </w:rPr>
        <w:t xml:space="preserve"> </w:t>
      </w:r>
      <w:r>
        <w:t>to teach required courses in the undergraduate and graduate curricula.</w:t>
      </w:r>
    </w:p>
    <w:p w14:paraId="18262157" w14:textId="77777777" w:rsidR="006C48A9" w:rsidRDefault="006C48A9" w:rsidP="006C48A9">
      <w:pPr>
        <w:pStyle w:val="BodyText"/>
        <w:ind w:left="100" w:right="109"/>
      </w:pPr>
      <w:r>
        <w:t>The School also expects the candidate to participate in the training of graduate students.</w:t>
      </w:r>
      <w:r>
        <w:rPr>
          <w:spacing w:val="1"/>
        </w:rPr>
        <w:t xml:space="preserve"> </w:t>
      </w:r>
      <w:r>
        <w:t>In addition to teaching graduate courses, the candidate is expected to serve on thesis and</w:t>
      </w:r>
      <w:r>
        <w:rPr>
          <w:spacing w:val="1"/>
        </w:rPr>
        <w:t xml:space="preserve"> </w:t>
      </w:r>
      <w:r>
        <w:t>dissertation committees, provide questions for and evaluate comprehensive examinations,</w:t>
      </w:r>
      <w:r>
        <w:rPr>
          <w:spacing w:val="-57"/>
        </w:rPr>
        <w:t xml:space="preserve"> </w:t>
      </w:r>
      <w:r>
        <w:t>and serve as the</w:t>
      </w:r>
      <w:r>
        <w:rPr>
          <w:spacing w:val="-1"/>
        </w:rPr>
        <w:t xml:space="preserve"> </w:t>
      </w:r>
      <w:r>
        <w:t>Graduate Dean’s representative when called upon.</w:t>
      </w:r>
    </w:p>
    <w:p w14:paraId="09D9C7A6" w14:textId="77777777" w:rsidR="006C48A9" w:rsidRDefault="006C48A9" w:rsidP="006C48A9">
      <w:pPr>
        <w:pStyle w:val="BodyText"/>
        <w:spacing w:before="8"/>
        <w:rPr>
          <w:sz w:val="23"/>
        </w:rPr>
      </w:pPr>
    </w:p>
    <w:p w14:paraId="02CCD1E6" w14:textId="77777777" w:rsidR="006C48A9" w:rsidRDefault="006C48A9" w:rsidP="006C48A9">
      <w:pPr>
        <w:pStyle w:val="BodyText"/>
        <w:ind w:left="100"/>
      </w:pPr>
      <w:r>
        <w:t>Each of the</w:t>
      </w:r>
      <w:r>
        <w:rPr>
          <w:spacing w:val="-1"/>
        </w:rPr>
        <w:t xml:space="preserve"> </w:t>
      </w:r>
      <w:r>
        <w:t>three components of teaching is rated individually.</w:t>
      </w:r>
    </w:p>
    <w:p w14:paraId="069D0693" w14:textId="77777777" w:rsidR="006C48A9" w:rsidRDefault="006C48A9" w:rsidP="006C48A9">
      <w:pPr>
        <w:pStyle w:val="BodyText"/>
      </w:pPr>
    </w:p>
    <w:p w14:paraId="5111FAB6" w14:textId="77777777" w:rsidR="006C48A9" w:rsidRDefault="006C48A9" w:rsidP="006C48A9">
      <w:pPr>
        <w:pStyle w:val="BodyText"/>
        <w:ind w:left="100" w:right="229" w:firstLine="720"/>
      </w:pPr>
      <w:r>
        <w:t>The determination of teaching effectiveness is difficult and involves substantial</w:t>
      </w:r>
      <w:r>
        <w:rPr>
          <w:spacing w:val="1"/>
        </w:rPr>
        <w:t xml:space="preserve"> </w:t>
      </w:r>
      <w:r>
        <w:t>professional judgment.</w:t>
      </w:r>
      <w:r>
        <w:rPr>
          <w:spacing w:val="1"/>
        </w:rPr>
        <w:t xml:space="preserve"> </w:t>
      </w:r>
      <w:r>
        <w:t>Consideration will be given to such factors as student</w:t>
      </w:r>
      <w:r>
        <w:rPr>
          <w:spacing w:val="1"/>
        </w:rPr>
        <w:t xml:space="preserve"> </w:t>
      </w:r>
      <w:r>
        <w:t>evaluations, student and course load, level of courses, new courses developed, variety of</w:t>
      </w:r>
      <w:r>
        <w:rPr>
          <w:spacing w:val="-57"/>
        </w:rPr>
        <w:t xml:space="preserve"> </w:t>
      </w:r>
      <w:r>
        <w:t>courses, number of students mentored,</w:t>
      </w:r>
      <w:r>
        <w:rPr>
          <w:spacing w:val="-1"/>
        </w:rPr>
        <w:t xml:space="preserve"> </w:t>
      </w:r>
      <w:r>
        <w:t>and type of mentoring activities.</w:t>
      </w:r>
    </w:p>
    <w:p w14:paraId="39CC09A0" w14:textId="77777777" w:rsidR="006C48A9" w:rsidRDefault="006C48A9" w:rsidP="006C48A9">
      <w:pPr>
        <w:pStyle w:val="BodyText"/>
        <w:spacing w:before="9"/>
        <w:rPr>
          <w:sz w:val="23"/>
        </w:rPr>
      </w:pPr>
    </w:p>
    <w:p w14:paraId="639A10CC" w14:textId="77777777" w:rsidR="006C48A9" w:rsidRDefault="006C48A9" w:rsidP="006C48A9">
      <w:pPr>
        <w:pStyle w:val="BodyText"/>
        <w:spacing w:before="1"/>
        <w:ind w:left="100" w:right="272" w:firstLine="720"/>
        <w:jc w:val="both"/>
      </w:pPr>
      <w:r>
        <w:t xml:space="preserve">A candidate will be judged </w:t>
      </w:r>
      <w:r>
        <w:rPr>
          <w:i/>
        </w:rPr>
        <w:t xml:space="preserve">Above Average </w:t>
      </w:r>
      <w:r>
        <w:t>in teaching if classroom teaching and</w:t>
      </w:r>
      <w:r>
        <w:rPr>
          <w:spacing w:val="-57"/>
        </w:rPr>
        <w:t xml:space="preserve"> </w:t>
      </w:r>
      <w:r>
        <w:t>mentoring are judged to be above average and the remaining component is judged to be</w:t>
      </w:r>
      <w:r>
        <w:rPr>
          <w:spacing w:val="-57"/>
        </w:rPr>
        <w:t xml:space="preserve"> </w:t>
      </w:r>
      <w:r>
        <w:t xml:space="preserve">at least average when compared to </w:t>
      </w:r>
      <w:proofErr w:type="gramStart"/>
      <w:r>
        <w:t>other</w:t>
      </w:r>
      <w:proofErr w:type="gramEnd"/>
      <w:r>
        <w:t xml:space="preserve"> faculty within the department.</w:t>
      </w:r>
    </w:p>
    <w:p w14:paraId="28833B80" w14:textId="77777777" w:rsidR="006C48A9" w:rsidRDefault="006C48A9" w:rsidP="006C48A9">
      <w:pPr>
        <w:pStyle w:val="BodyText"/>
      </w:pPr>
    </w:p>
    <w:p w14:paraId="4D8E6BBA" w14:textId="77777777" w:rsidR="006C48A9" w:rsidRDefault="006C48A9" w:rsidP="006C48A9">
      <w:pPr>
        <w:pStyle w:val="BodyText"/>
        <w:spacing w:line="242" w:lineRule="auto"/>
        <w:ind w:left="100" w:right="915" w:firstLine="720"/>
      </w:pPr>
      <w:r>
        <w:t xml:space="preserve">A candidate will be judged </w:t>
      </w:r>
      <w:r>
        <w:rPr>
          <w:i/>
        </w:rPr>
        <w:t xml:space="preserve">Average </w:t>
      </w:r>
      <w:r>
        <w:t>in teaching if classroom teaching and</w:t>
      </w:r>
      <w:r>
        <w:rPr>
          <w:spacing w:val="-57"/>
        </w:rPr>
        <w:t xml:space="preserve"> </w:t>
      </w:r>
      <w:r>
        <w:t>mentoring are judged to be average.</w:t>
      </w:r>
    </w:p>
    <w:p w14:paraId="6BC78A52" w14:textId="77777777" w:rsidR="006C48A9" w:rsidRDefault="006C48A9" w:rsidP="006C48A9">
      <w:pPr>
        <w:pStyle w:val="BodyText"/>
        <w:spacing w:before="10"/>
        <w:rPr>
          <w:sz w:val="23"/>
        </w:rPr>
      </w:pPr>
    </w:p>
    <w:p w14:paraId="61125E21" w14:textId="77777777" w:rsidR="006C48A9" w:rsidRDefault="006C48A9" w:rsidP="006C48A9">
      <w:pPr>
        <w:pStyle w:val="BodyText"/>
        <w:spacing w:line="237" w:lineRule="auto"/>
        <w:ind w:left="100" w:right="915" w:firstLine="720"/>
      </w:pPr>
      <w:r>
        <w:t xml:space="preserve">A candidate will be judged </w:t>
      </w:r>
      <w:r>
        <w:rPr>
          <w:i/>
        </w:rPr>
        <w:t xml:space="preserve">Below Average </w:t>
      </w:r>
      <w:r>
        <w:t>if either classroom teaching or</w:t>
      </w:r>
      <w:r>
        <w:rPr>
          <w:spacing w:val="-57"/>
        </w:rPr>
        <w:t xml:space="preserve"> </w:t>
      </w:r>
      <w:r>
        <w:t>mentoring are judged to be below average.</w:t>
      </w:r>
    </w:p>
    <w:p w14:paraId="18B1F906" w14:textId="77777777" w:rsidR="006C48A9" w:rsidRDefault="006C48A9" w:rsidP="006C48A9">
      <w:pPr>
        <w:pStyle w:val="BodyText"/>
        <w:rPr>
          <w:sz w:val="26"/>
        </w:rPr>
      </w:pPr>
    </w:p>
    <w:p w14:paraId="7EAB1745" w14:textId="77777777" w:rsidR="006C48A9" w:rsidRDefault="006C48A9" w:rsidP="006C48A9">
      <w:pPr>
        <w:pStyle w:val="BodyText"/>
        <w:spacing w:before="4"/>
        <w:rPr>
          <w:sz w:val="22"/>
        </w:rPr>
      </w:pPr>
    </w:p>
    <w:p w14:paraId="04A8A5D6" w14:textId="77777777" w:rsidR="006C48A9" w:rsidRDefault="006C48A9" w:rsidP="006C48A9">
      <w:pPr>
        <w:pStyle w:val="ListParagraph"/>
        <w:numPr>
          <w:ilvl w:val="0"/>
          <w:numId w:val="5"/>
        </w:numPr>
        <w:tabs>
          <w:tab w:val="left" w:pos="819"/>
          <w:tab w:val="left" w:pos="820"/>
        </w:tabs>
        <w:rPr>
          <w:sz w:val="24"/>
        </w:rPr>
      </w:pPr>
      <w:r>
        <w:rPr>
          <w:sz w:val="24"/>
        </w:rPr>
        <w:t>Service</w:t>
      </w:r>
    </w:p>
    <w:p w14:paraId="54EEA848" w14:textId="77777777" w:rsidR="006C48A9" w:rsidRDefault="006C48A9" w:rsidP="006C48A9">
      <w:pPr>
        <w:pStyle w:val="BodyText"/>
      </w:pPr>
    </w:p>
    <w:p w14:paraId="62BAAC12" w14:textId="77777777" w:rsidR="006C48A9" w:rsidRDefault="006C48A9" w:rsidP="006C48A9">
      <w:pPr>
        <w:pStyle w:val="BodyText"/>
        <w:ind w:left="100" w:right="235" w:firstLine="720"/>
      </w:pPr>
      <w:r>
        <w:t>There should be evidence of continual active service within the university,</w:t>
      </w:r>
      <w:r>
        <w:rPr>
          <w:spacing w:val="1"/>
        </w:rPr>
        <w:t xml:space="preserve"> </w:t>
      </w:r>
      <w:r>
        <w:t>although it is not expected that non-tenured faculty will serve on College and University</w:t>
      </w:r>
      <w:r>
        <w:rPr>
          <w:spacing w:val="-57"/>
        </w:rPr>
        <w:t xml:space="preserve"> </w:t>
      </w:r>
      <w:r>
        <w:t>committees. Membership and active participation in professional associations is</w:t>
      </w:r>
      <w:r>
        <w:rPr>
          <w:spacing w:val="1"/>
        </w:rPr>
        <w:t xml:space="preserve"> </w:t>
      </w:r>
      <w:r>
        <w:t>encouraged.</w:t>
      </w:r>
    </w:p>
    <w:p w14:paraId="2E68072E" w14:textId="77777777" w:rsidR="006C48A9" w:rsidRDefault="006C48A9" w:rsidP="006C48A9">
      <w:pPr>
        <w:pStyle w:val="BodyText"/>
        <w:spacing w:before="9"/>
        <w:rPr>
          <w:sz w:val="23"/>
        </w:rPr>
      </w:pPr>
    </w:p>
    <w:p w14:paraId="67E844FA" w14:textId="77777777" w:rsidR="006C48A9" w:rsidRDefault="006C48A9" w:rsidP="006C48A9">
      <w:pPr>
        <w:pStyle w:val="BodyText"/>
        <w:ind w:left="100" w:firstLine="720"/>
      </w:pPr>
      <w:r>
        <w:t>Community service may count for promotion if it meets certain criteria.</w:t>
      </w:r>
      <w:r>
        <w:rPr>
          <w:spacing w:val="1"/>
        </w:rPr>
        <w:t xml:space="preserve"> </w:t>
      </w:r>
      <w:r>
        <w:t>To be</w:t>
      </w:r>
      <w:r>
        <w:rPr>
          <w:spacing w:val="1"/>
        </w:rPr>
        <w:t xml:space="preserve"> </w:t>
      </w:r>
      <w:r>
        <w:t>considered scholarship (as distinct from good works or citizenship activities), service</w:t>
      </w:r>
      <w:r>
        <w:rPr>
          <w:spacing w:val="1"/>
        </w:rPr>
        <w:t xml:space="preserve"> </w:t>
      </w:r>
      <w:r>
        <w:t>activities</w:t>
      </w:r>
      <w:r>
        <w:rPr>
          <w:spacing w:val="-2"/>
        </w:rPr>
        <w:t xml:space="preserve"> </w:t>
      </w:r>
      <w:r>
        <w:t>must</w:t>
      </w:r>
      <w:r>
        <w:rPr>
          <w:spacing w:val="-1"/>
        </w:rPr>
        <w:t xml:space="preserve"> </w:t>
      </w:r>
      <w:r>
        <w:t>be</w:t>
      </w:r>
      <w:r>
        <w:rPr>
          <w:spacing w:val="-1"/>
        </w:rPr>
        <w:t xml:space="preserve"> </w:t>
      </w:r>
      <w:r>
        <w:t>tied</w:t>
      </w:r>
      <w:r>
        <w:rPr>
          <w:spacing w:val="-1"/>
        </w:rPr>
        <w:t xml:space="preserve"> </w:t>
      </w:r>
      <w:r>
        <w:t>directly</w:t>
      </w:r>
      <w:r>
        <w:rPr>
          <w:spacing w:val="-1"/>
        </w:rPr>
        <w:t xml:space="preserve"> </w:t>
      </w:r>
      <w:r>
        <w:t>to</w:t>
      </w:r>
      <w:r>
        <w:rPr>
          <w:spacing w:val="-1"/>
        </w:rPr>
        <w:t xml:space="preserve"> </w:t>
      </w:r>
      <w:r>
        <w:t>one’s</w:t>
      </w:r>
      <w:r>
        <w:rPr>
          <w:spacing w:val="-1"/>
        </w:rPr>
        <w:t xml:space="preserve"> </w:t>
      </w:r>
      <w:r>
        <w:t>special</w:t>
      </w:r>
      <w:r>
        <w:rPr>
          <w:spacing w:val="-1"/>
        </w:rPr>
        <w:t xml:space="preserve"> </w:t>
      </w:r>
      <w:r>
        <w:t>field</w:t>
      </w:r>
      <w:r>
        <w:rPr>
          <w:spacing w:val="-1"/>
        </w:rPr>
        <w:t xml:space="preserve"> </w:t>
      </w:r>
      <w:r>
        <w:t>of</w:t>
      </w:r>
      <w:r>
        <w:rPr>
          <w:spacing w:val="-1"/>
        </w:rPr>
        <w:t xml:space="preserve"> </w:t>
      </w:r>
      <w:r>
        <w:t>knowledge</w:t>
      </w:r>
      <w:r>
        <w:rPr>
          <w:spacing w:val="-1"/>
        </w:rPr>
        <w:t xml:space="preserve"> </w:t>
      </w:r>
      <w:r>
        <w:t>and</w:t>
      </w:r>
      <w:r>
        <w:rPr>
          <w:spacing w:val="-2"/>
        </w:rPr>
        <w:t xml:space="preserve"> </w:t>
      </w:r>
      <w:r>
        <w:t>relate</w:t>
      </w:r>
      <w:r>
        <w:rPr>
          <w:spacing w:val="-1"/>
        </w:rPr>
        <w:t xml:space="preserve"> </w:t>
      </w:r>
      <w:r>
        <w:t>to,</w:t>
      </w:r>
      <w:r>
        <w:rPr>
          <w:spacing w:val="-1"/>
        </w:rPr>
        <w:t xml:space="preserve"> </w:t>
      </w:r>
      <w:r>
        <w:t>and</w:t>
      </w:r>
      <w:r>
        <w:rPr>
          <w:spacing w:val="-1"/>
        </w:rPr>
        <w:t xml:space="preserve"> </w:t>
      </w:r>
      <w:r>
        <w:t>flow</w:t>
      </w:r>
    </w:p>
    <w:p w14:paraId="54AB1FC8" w14:textId="77777777" w:rsidR="006C48A9" w:rsidRDefault="006C48A9" w:rsidP="006C48A9">
      <w:pPr>
        <w:sectPr w:rsidR="006C48A9">
          <w:pgSz w:w="12240" w:h="15840"/>
          <w:pgMar w:top="1360" w:right="1700" w:bottom="280" w:left="1700" w:header="732" w:footer="0" w:gutter="0"/>
          <w:cols w:space="720"/>
        </w:sectPr>
      </w:pPr>
    </w:p>
    <w:p w14:paraId="43EF2A40" w14:textId="77777777" w:rsidR="006C48A9" w:rsidRDefault="006C48A9" w:rsidP="006C48A9">
      <w:pPr>
        <w:pStyle w:val="BodyText"/>
        <w:spacing w:before="80"/>
        <w:ind w:left="100" w:right="178"/>
      </w:pPr>
      <w:r>
        <w:lastRenderedPageBreak/>
        <w:t>directly flow out of, this professional activity.</w:t>
      </w:r>
      <w:r>
        <w:rPr>
          <w:spacing w:val="1"/>
        </w:rPr>
        <w:t xml:space="preserve"> </w:t>
      </w:r>
      <w:r>
        <w:t>Included are activities that relate directly</w:t>
      </w:r>
      <w:r>
        <w:rPr>
          <w:spacing w:val="1"/>
        </w:rPr>
        <w:t xml:space="preserve"> </w:t>
      </w:r>
      <w:r>
        <w:t>to the intellectual work of the professor and are carried out through unpaid consultation,</w:t>
      </w:r>
      <w:r>
        <w:rPr>
          <w:spacing w:val="1"/>
        </w:rPr>
        <w:t xml:space="preserve"> </w:t>
      </w:r>
      <w:r>
        <w:t>technical assistance policy analysis, program evaluation, pubic speaking, and the like.</w:t>
      </w:r>
      <w:r>
        <w:rPr>
          <w:spacing w:val="1"/>
        </w:rPr>
        <w:t xml:space="preserve"> </w:t>
      </w:r>
      <w:r>
        <w:t>In</w:t>
      </w:r>
      <w:r>
        <w:rPr>
          <w:spacing w:val="-57"/>
        </w:rPr>
        <w:t xml:space="preserve"> </w:t>
      </w:r>
      <w:r>
        <w:t>documenting these kinds of community service, faculty should include evaluations of</w:t>
      </w:r>
      <w:r>
        <w:rPr>
          <w:spacing w:val="1"/>
        </w:rPr>
        <w:t xml:space="preserve"> </w:t>
      </w:r>
      <w:r>
        <w:t>those who received the service, if possible.</w:t>
      </w:r>
      <w:r>
        <w:rPr>
          <w:spacing w:val="1"/>
        </w:rPr>
        <w:t xml:space="preserve"> </w:t>
      </w:r>
      <w:r>
        <w:t>The service will be evaluated by the</w:t>
      </w:r>
      <w:r>
        <w:rPr>
          <w:spacing w:val="1"/>
        </w:rPr>
        <w:t xml:space="preserve"> </w:t>
      </w:r>
      <w:r>
        <w:t>department with respect to promotion in light of the following questions: Is the activity</w:t>
      </w:r>
      <w:r>
        <w:rPr>
          <w:spacing w:val="1"/>
        </w:rPr>
        <w:t xml:space="preserve"> </w:t>
      </w:r>
      <w:r>
        <w:t>directly related to the academic expertise of the professor?</w:t>
      </w:r>
      <w:r>
        <w:rPr>
          <w:spacing w:val="1"/>
        </w:rPr>
        <w:t xml:space="preserve"> </w:t>
      </w:r>
      <w:r>
        <w:t>Have project goals been</w:t>
      </w:r>
      <w:r>
        <w:rPr>
          <w:spacing w:val="1"/>
        </w:rPr>
        <w:t xml:space="preserve"> </w:t>
      </w:r>
      <w:r>
        <w:t>defined, procedures well planned, and actions carefully recorded?</w:t>
      </w:r>
      <w:r>
        <w:rPr>
          <w:spacing w:val="1"/>
        </w:rPr>
        <w:t xml:space="preserve"> </w:t>
      </w:r>
      <w:r>
        <w:t>In what way has the</w:t>
      </w:r>
      <w:r>
        <w:rPr>
          <w:spacing w:val="1"/>
        </w:rPr>
        <w:t xml:space="preserve"> </w:t>
      </w:r>
      <w:r>
        <w:t>work not only benefited the recipients of such activity but also added to the professor’s</w:t>
      </w:r>
      <w:r>
        <w:rPr>
          <w:spacing w:val="1"/>
        </w:rPr>
        <w:t xml:space="preserve"> </w:t>
      </w:r>
      <w:r>
        <w:t>own understanding of her/his field?</w:t>
      </w:r>
    </w:p>
    <w:p w14:paraId="4934B6FC" w14:textId="77777777" w:rsidR="006C48A9" w:rsidRDefault="006C48A9" w:rsidP="006C48A9">
      <w:pPr>
        <w:pStyle w:val="BodyText"/>
        <w:spacing w:before="9"/>
        <w:rPr>
          <w:sz w:val="23"/>
        </w:rPr>
      </w:pPr>
    </w:p>
    <w:p w14:paraId="065CC44E" w14:textId="77777777" w:rsidR="006C48A9" w:rsidRDefault="006C48A9" w:rsidP="006C48A9">
      <w:pPr>
        <w:pStyle w:val="BodyText"/>
        <w:ind w:left="820"/>
      </w:pPr>
      <w:r>
        <w:t>Membership</w:t>
      </w:r>
      <w:r>
        <w:rPr>
          <w:spacing w:val="-1"/>
        </w:rPr>
        <w:t xml:space="preserve"> </w:t>
      </w:r>
      <w:r>
        <w:t>and active participation in professional associations is expected.</w:t>
      </w:r>
    </w:p>
    <w:p w14:paraId="2FE3A740" w14:textId="77777777" w:rsidR="006C48A9" w:rsidRDefault="006C48A9" w:rsidP="006C48A9">
      <w:pPr>
        <w:pStyle w:val="BodyText"/>
        <w:spacing w:before="5" w:line="237" w:lineRule="auto"/>
        <w:ind w:left="100" w:right="289"/>
      </w:pPr>
      <w:r>
        <w:t>Examples of active participation include attendance at annual meetings, membership on</w:t>
      </w:r>
      <w:r>
        <w:rPr>
          <w:spacing w:val="-57"/>
        </w:rPr>
        <w:t xml:space="preserve"> </w:t>
      </w:r>
      <w:r>
        <w:t>editorial</w:t>
      </w:r>
      <w:r>
        <w:rPr>
          <w:spacing w:val="-1"/>
        </w:rPr>
        <w:t xml:space="preserve"> </w:t>
      </w:r>
      <w:r>
        <w:t>boards, memberships on councils, holding office, and committee service.</w:t>
      </w:r>
    </w:p>
    <w:p w14:paraId="4B93FD98" w14:textId="77777777" w:rsidR="006C48A9" w:rsidRDefault="006C48A9" w:rsidP="006C48A9">
      <w:pPr>
        <w:pStyle w:val="BodyText"/>
      </w:pPr>
    </w:p>
    <w:p w14:paraId="077484AB" w14:textId="77777777" w:rsidR="006C48A9" w:rsidRDefault="006C48A9" w:rsidP="006C48A9">
      <w:pPr>
        <w:pStyle w:val="BodyText"/>
        <w:spacing w:line="242" w:lineRule="auto"/>
        <w:ind w:left="100" w:right="154"/>
      </w:pPr>
      <w:r>
        <w:rPr>
          <w:b/>
        </w:rPr>
        <w:t>Standards</w:t>
      </w:r>
      <w:r>
        <w:t>.</w:t>
      </w:r>
      <w:r>
        <w:rPr>
          <w:spacing w:val="1"/>
        </w:rPr>
        <w:t xml:space="preserve"> </w:t>
      </w:r>
      <w:r>
        <w:t>Service inside the university and outside the university are rated on the basis</w:t>
      </w:r>
      <w:r>
        <w:rPr>
          <w:spacing w:val="-58"/>
        </w:rPr>
        <w:t xml:space="preserve"> </w:t>
      </w:r>
      <w:r>
        <w:t>of quality and quantity.</w:t>
      </w:r>
    </w:p>
    <w:p w14:paraId="1C123C6F" w14:textId="77777777" w:rsidR="006C48A9" w:rsidRDefault="006C48A9" w:rsidP="006C48A9">
      <w:pPr>
        <w:pStyle w:val="BodyText"/>
        <w:spacing w:before="9"/>
        <w:rPr>
          <w:sz w:val="23"/>
        </w:rPr>
      </w:pPr>
    </w:p>
    <w:p w14:paraId="02A53D87" w14:textId="77777777" w:rsidR="006C48A9" w:rsidRDefault="006C48A9" w:rsidP="006C48A9">
      <w:pPr>
        <w:pStyle w:val="BodyText"/>
        <w:ind w:left="100" w:right="568" w:firstLine="720"/>
      </w:pPr>
      <w:r>
        <w:t xml:space="preserve">A candidate is judged </w:t>
      </w:r>
      <w:r>
        <w:rPr>
          <w:i/>
        </w:rPr>
        <w:t xml:space="preserve">Above Average </w:t>
      </w:r>
      <w:r>
        <w:t>in service if the evidence indicates a</w:t>
      </w:r>
      <w:r>
        <w:rPr>
          <w:spacing w:val="1"/>
        </w:rPr>
        <w:t xml:space="preserve"> </w:t>
      </w:r>
      <w:r>
        <w:t>contribution that is substantially beyond that of a designated peer group (e.g., faculty</w:t>
      </w:r>
      <w:r>
        <w:rPr>
          <w:spacing w:val="-58"/>
        </w:rPr>
        <w:t xml:space="preserve"> </w:t>
      </w:r>
      <w:r>
        <w:t>within the same rank) in service.</w:t>
      </w:r>
    </w:p>
    <w:p w14:paraId="1836174C" w14:textId="77777777" w:rsidR="006C48A9" w:rsidRDefault="006C48A9" w:rsidP="006C48A9">
      <w:pPr>
        <w:pStyle w:val="BodyText"/>
        <w:spacing w:before="2"/>
      </w:pPr>
    </w:p>
    <w:p w14:paraId="6E287B60" w14:textId="77777777" w:rsidR="006C48A9" w:rsidRDefault="006C48A9" w:rsidP="006C48A9">
      <w:pPr>
        <w:pStyle w:val="BodyText"/>
        <w:spacing w:line="237" w:lineRule="auto"/>
        <w:ind w:left="100" w:right="216" w:firstLine="720"/>
      </w:pPr>
      <w:r>
        <w:t xml:space="preserve">A candidate is judged </w:t>
      </w:r>
      <w:r>
        <w:rPr>
          <w:i/>
        </w:rPr>
        <w:t xml:space="preserve">Average </w:t>
      </w:r>
      <w:r>
        <w:t>in service if evidence indicates a contribution that</w:t>
      </w:r>
      <w:r>
        <w:rPr>
          <w:spacing w:val="-57"/>
        </w:rPr>
        <w:t xml:space="preserve"> </w:t>
      </w:r>
      <w:r>
        <w:t>is approximately equal to that of the designated peer group in</w:t>
      </w:r>
      <w:r>
        <w:rPr>
          <w:spacing w:val="-1"/>
        </w:rPr>
        <w:t xml:space="preserve"> </w:t>
      </w:r>
      <w:r>
        <w:t>service.</w:t>
      </w:r>
    </w:p>
    <w:p w14:paraId="22120EA2" w14:textId="77777777" w:rsidR="006C48A9" w:rsidRDefault="006C48A9" w:rsidP="006C48A9">
      <w:pPr>
        <w:pStyle w:val="BodyText"/>
        <w:spacing w:before="1"/>
      </w:pPr>
    </w:p>
    <w:p w14:paraId="29C820F7" w14:textId="77777777" w:rsidR="006C48A9" w:rsidRDefault="006C48A9" w:rsidP="006C48A9">
      <w:pPr>
        <w:pStyle w:val="BodyText"/>
        <w:spacing w:line="242" w:lineRule="auto"/>
        <w:ind w:left="100" w:right="856" w:firstLine="720"/>
      </w:pPr>
      <w:r>
        <w:t xml:space="preserve">A candidate is judged </w:t>
      </w:r>
      <w:r>
        <w:rPr>
          <w:i/>
        </w:rPr>
        <w:t xml:space="preserve">Below Average </w:t>
      </w:r>
      <w:r>
        <w:t>in service if the evidence indicates a</w:t>
      </w:r>
      <w:r>
        <w:rPr>
          <w:spacing w:val="-57"/>
        </w:rPr>
        <w:t xml:space="preserve"> </w:t>
      </w:r>
      <w:r>
        <w:t>contribution below that of a designated peer group in service.</w:t>
      </w:r>
    </w:p>
    <w:p w14:paraId="7DA55B79" w14:textId="77777777" w:rsidR="006C48A9" w:rsidRDefault="006C48A9" w:rsidP="006C48A9">
      <w:pPr>
        <w:pStyle w:val="BodyText"/>
        <w:rPr>
          <w:sz w:val="26"/>
        </w:rPr>
      </w:pPr>
    </w:p>
    <w:p w14:paraId="4BB3368E" w14:textId="77777777" w:rsidR="006C48A9" w:rsidRDefault="006C48A9" w:rsidP="006C48A9">
      <w:pPr>
        <w:pStyle w:val="Heading1"/>
        <w:spacing w:before="210"/>
      </w:pPr>
      <w:r>
        <w:t>Evaluation</w:t>
      </w:r>
      <w:r>
        <w:rPr>
          <w:spacing w:val="-5"/>
        </w:rPr>
        <w:t xml:space="preserve"> </w:t>
      </w:r>
      <w:r>
        <w:t>of</w:t>
      </w:r>
      <w:r>
        <w:rPr>
          <w:spacing w:val="-4"/>
        </w:rPr>
        <w:t xml:space="preserve"> </w:t>
      </w:r>
      <w:r>
        <w:t>Candidate</w:t>
      </w:r>
      <w:r>
        <w:rPr>
          <w:spacing w:val="-4"/>
        </w:rPr>
        <w:t xml:space="preserve"> </w:t>
      </w:r>
      <w:r>
        <w:t>for</w:t>
      </w:r>
      <w:r>
        <w:rPr>
          <w:spacing w:val="-4"/>
        </w:rPr>
        <w:t xml:space="preserve"> </w:t>
      </w:r>
      <w:r>
        <w:t>Promotion</w:t>
      </w:r>
      <w:r>
        <w:rPr>
          <w:spacing w:val="-4"/>
        </w:rPr>
        <w:t xml:space="preserve"> </w:t>
      </w:r>
      <w:r>
        <w:t>to</w:t>
      </w:r>
      <w:r>
        <w:rPr>
          <w:spacing w:val="-4"/>
        </w:rPr>
        <w:t xml:space="preserve"> </w:t>
      </w:r>
      <w:r>
        <w:t>Professor</w:t>
      </w:r>
    </w:p>
    <w:p w14:paraId="3540BA55" w14:textId="77777777" w:rsidR="006C48A9" w:rsidRDefault="006C48A9" w:rsidP="006C48A9">
      <w:pPr>
        <w:pStyle w:val="BodyText"/>
        <w:spacing w:before="6"/>
        <w:rPr>
          <w:sz w:val="29"/>
        </w:rPr>
      </w:pPr>
    </w:p>
    <w:p w14:paraId="0F391311" w14:textId="77777777" w:rsidR="006C48A9" w:rsidRDefault="006C48A9" w:rsidP="006C48A9">
      <w:pPr>
        <w:ind w:left="100" w:right="280"/>
        <w:rPr>
          <w:sz w:val="24"/>
        </w:rPr>
      </w:pPr>
      <w:r>
        <w:rPr>
          <w:i/>
          <w:sz w:val="24"/>
        </w:rPr>
        <w:t>To be considered for positive recommendation for interim evaluations or for tenure and</w:t>
      </w:r>
      <w:r>
        <w:rPr>
          <w:i/>
          <w:spacing w:val="-57"/>
          <w:sz w:val="24"/>
        </w:rPr>
        <w:t xml:space="preserve"> </w:t>
      </w:r>
      <w:r>
        <w:rPr>
          <w:i/>
          <w:sz w:val="24"/>
        </w:rPr>
        <w:t>promotion to Professor in The Sanford School, the candidate must be evaluated above</w:t>
      </w:r>
      <w:r>
        <w:rPr>
          <w:i/>
          <w:spacing w:val="1"/>
          <w:sz w:val="24"/>
        </w:rPr>
        <w:t xml:space="preserve"> </w:t>
      </w:r>
      <w:r>
        <w:rPr>
          <w:i/>
          <w:sz w:val="24"/>
        </w:rPr>
        <w:t>average</w:t>
      </w:r>
      <w:r>
        <w:rPr>
          <w:i/>
          <w:spacing w:val="-1"/>
          <w:sz w:val="24"/>
        </w:rPr>
        <w:t xml:space="preserve"> </w:t>
      </w:r>
      <w:r>
        <w:rPr>
          <w:i/>
          <w:sz w:val="24"/>
        </w:rPr>
        <w:t>ranking in research and teaching, and at minimum average in service</w:t>
      </w:r>
      <w:r>
        <w:rPr>
          <w:sz w:val="24"/>
        </w:rPr>
        <w:t>.</w:t>
      </w:r>
    </w:p>
    <w:p w14:paraId="1B9D31E5" w14:textId="77777777" w:rsidR="006C48A9" w:rsidRDefault="006C48A9" w:rsidP="006C48A9">
      <w:pPr>
        <w:pStyle w:val="BodyText"/>
        <w:ind w:left="100" w:right="228"/>
      </w:pPr>
      <w:r>
        <w:t>Furthermore, all faculty are expected to conform to a high standard of personal and</w:t>
      </w:r>
      <w:r>
        <w:rPr>
          <w:spacing w:val="1"/>
        </w:rPr>
        <w:t xml:space="preserve"> </w:t>
      </w:r>
      <w:r>
        <w:t>professional ethics.</w:t>
      </w:r>
      <w:r>
        <w:rPr>
          <w:spacing w:val="1"/>
        </w:rPr>
        <w:t xml:space="preserve"> </w:t>
      </w:r>
      <w:r>
        <w:t>The ASU Faculty Code of Ethics is described in the Academic</w:t>
      </w:r>
      <w:r>
        <w:rPr>
          <w:spacing w:val="1"/>
        </w:rPr>
        <w:t xml:space="preserve"> </w:t>
      </w:r>
      <w:r>
        <w:t>Affairs Policy and Procedures Manual.</w:t>
      </w:r>
      <w:r>
        <w:rPr>
          <w:spacing w:val="1"/>
        </w:rPr>
        <w:t xml:space="preserve"> </w:t>
      </w:r>
      <w:r>
        <w:t>Failure to adhere to this code could result in</w:t>
      </w:r>
      <w:r>
        <w:rPr>
          <w:spacing w:val="1"/>
        </w:rPr>
        <w:t xml:space="preserve"> </w:t>
      </w:r>
      <w:r>
        <w:t>disciplinary action and/or denial of tenure and promotion.</w:t>
      </w:r>
      <w:r>
        <w:rPr>
          <w:spacing w:val="1"/>
        </w:rPr>
        <w:t xml:space="preserve"> </w:t>
      </w:r>
      <w:r>
        <w:t>More specifically, promotion</w:t>
      </w:r>
      <w:r>
        <w:rPr>
          <w:spacing w:val="-58"/>
        </w:rPr>
        <w:t xml:space="preserve"> </w:t>
      </w:r>
      <w:r>
        <w:t>to the rank of</w:t>
      </w:r>
      <w:r>
        <w:rPr>
          <w:spacing w:val="-1"/>
        </w:rPr>
        <w:t xml:space="preserve"> </w:t>
      </w:r>
      <w:r>
        <w:t>Professor requires demonstration of the following:</w:t>
      </w:r>
    </w:p>
    <w:p w14:paraId="788FD2F0" w14:textId="77777777" w:rsidR="006C48A9" w:rsidRDefault="006C48A9" w:rsidP="006C48A9">
      <w:pPr>
        <w:pStyle w:val="BodyText"/>
        <w:spacing w:before="9"/>
        <w:rPr>
          <w:sz w:val="23"/>
        </w:rPr>
      </w:pPr>
    </w:p>
    <w:p w14:paraId="409C3C98" w14:textId="77777777" w:rsidR="006C48A9" w:rsidRDefault="006C48A9" w:rsidP="006C48A9">
      <w:pPr>
        <w:pStyle w:val="BodyText"/>
        <w:spacing w:before="1"/>
        <w:ind w:left="1540"/>
      </w:pPr>
      <w:r>
        <w:t>Refereed publications</w:t>
      </w:r>
    </w:p>
    <w:p w14:paraId="44CD735A" w14:textId="77777777" w:rsidR="006C48A9" w:rsidRDefault="006C48A9" w:rsidP="006C48A9">
      <w:pPr>
        <w:pStyle w:val="BodyText"/>
        <w:spacing w:before="4" w:line="237" w:lineRule="auto"/>
        <w:ind w:left="2260" w:right="568" w:hanging="720"/>
      </w:pPr>
      <w:r>
        <w:t>Creativity and leadership in research, with demonstrated leadership in</w:t>
      </w:r>
      <w:r>
        <w:rPr>
          <w:spacing w:val="-58"/>
        </w:rPr>
        <w:t xml:space="preserve"> </w:t>
      </w:r>
      <w:r>
        <w:t>success of obtaining external</w:t>
      </w:r>
      <w:r>
        <w:rPr>
          <w:spacing w:val="-1"/>
        </w:rPr>
        <w:t xml:space="preserve"> </w:t>
      </w:r>
      <w:r>
        <w:t>funding</w:t>
      </w:r>
    </w:p>
    <w:p w14:paraId="18CF1F43" w14:textId="77777777" w:rsidR="006C48A9" w:rsidRDefault="006C48A9" w:rsidP="006C48A9">
      <w:pPr>
        <w:pStyle w:val="BodyText"/>
        <w:spacing w:before="6" w:line="237" w:lineRule="auto"/>
        <w:ind w:left="2260" w:right="235" w:hanging="720"/>
      </w:pPr>
      <w:r>
        <w:t>Demonstrated competence in subject matter commensurate with graduate</w:t>
      </w:r>
      <w:r>
        <w:rPr>
          <w:spacing w:val="-58"/>
        </w:rPr>
        <w:t xml:space="preserve"> </w:t>
      </w:r>
      <w:r>
        <w:t>level</w:t>
      </w:r>
      <w:r>
        <w:rPr>
          <w:spacing w:val="-1"/>
        </w:rPr>
        <w:t xml:space="preserve"> </w:t>
      </w:r>
      <w:r>
        <w:t>teaching evidenced through teaching and/or mentoring</w:t>
      </w:r>
    </w:p>
    <w:p w14:paraId="5CEEFF77" w14:textId="77777777" w:rsidR="006C48A9" w:rsidRDefault="006C48A9" w:rsidP="006C48A9">
      <w:pPr>
        <w:pStyle w:val="BodyText"/>
        <w:spacing w:before="3"/>
        <w:ind w:left="1540"/>
      </w:pPr>
      <w:r>
        <w:rPr>
          <w:spacing w:val="-1"/>
        </w:rPr>
        <w:t>Effective</w:t>
      </w:r>
      <w:r>
        <w:t xml:space="preserve"> service</w:t>
      </w:r>
      <w:r>
        <w:rPr>
          <w:spacing w:val="1"/>
        </w:rPr>
        <w:t xml:space="preserve"> </w:t>
      </w:r>
      <w:r>
        <w:t>to</w:t>
      </w:r>
      <w:r>
        <w:rPr>
          <w:spacing w:val="1"/>
        </w:rPr>
        <w:t xml:space="preserve"> </w:t>
      </w:r>
      <w:r>
        <w:t>School,</w:t>
      </w:r>
      <w:r>
        <w:rPr>
          <w:spacing w:val="1"/>
        </w:rPr>
        <w:t xml:space="preserve"> </w:t>
      </w:r>
      <w:r>
        <w:t>College</w:t>
      </w:r>
      <w:r>
        <w:rPr>
          <w:vertAlign w:val="subscript"/>
        </w:rPr>
        <w:t>,</w:t>
      </w:r>
      <w:r>
        <w:rPr>
          <w:spacing w:val="-19"/>
        </w:rPr>
        <w:t xml:space="preserve"> </w:t>
      </w:r>
      <w:r>
        <w:t>University,</w:t>
      </w:r>
      <w:r>
        <w:rPr>
          <w:spacing w:val="1"/>
        </w:rPr>
        <w:t xml:space="preserve"> </w:t>
      </w:r>
      <w:r>
        <w:t>and</w:t>
      </w:r>
      <w:r>
        <w:rPr>
          <w:spacing w:val="1"/>
        </w:rPr>
        <w:t xml:space="preserve"> </w:t>
      </w:r>
      <w:r>
        <w:t>community</w:t>
      </w:r>
    </w:p>
    <w:p w14:paraId="57CB65ED" w14:textId="77777777" w:rsidR="006C48A9" w:rsidRDefault="006C48A9" w:rsidP="006C48A9">
      <w:pPr>
        <w:sectPr w:rsidR="006C48A9">
          <w:pgSz w:w="12240" w:h="15840"/>
          <w:pgMar w:top="1360" w:right="1700" w:bottom="280" w:left="1700" w:header="732" w:footer="0" w:gutter="0"/>
          <w:cols w:space="720"/>
        </w:sectPr>
      </w:pPr>
    </w:p>
    <w:p w14:paraId="31120BF1" w14:textId="77777777" w:rsidR="006C48A9" w:rsidRDefault="006C48A9" w:rsidP="006C48A9">
      <w:pPr>
        <w:pStyle w:val="BodyText"/>
        <w:spacing w:before="80"/>
        <w:ind w:left="2260" w:right="269" w:hanging="720"/>
      </w:pPr>
      <w:r>
        <w:lastRenderedPageBreak/>
        <w:t>Evidence of professional service and activity (e.g., active participation in</w:t>
      </w:r>
      <w:r>
        <w:rPr>
          <w:spacing w:val="-57"/>
        </w:rPr>
        <w:t xml:space="preserve"> </w:t>
      </w:r>
      <w:r>
        <w:t>related professional associations, editing/reviewing for</w:t>
      </w:r>
      <w:r>
        <w:rPr>
          <w:spacing w:val="1"/>
        </w:rPr>
        <w:t xml:space="preserve"> </w:t>
      </w:r>
      <w:r>
        <w:t>professional journals, speeches, presentations at national</w:t>
      </w:r>
      <w:r>
        <w:rPr>
          <w:spacing w:val="1"/>
        </w:rPr>
        <w:t xml:space="preserve"> </w:t>
      </w:r>
      <w:r>
        <w:t>professional conferences)</w:t>
      </w:r>
    </w:p>
    <w:p w14:paraId="1C60E409" w14:textId="77777777" w:rsidR="006C48A9" w:rsidRDefault="006C48A9" w:rsidP="006C48A9">
      <w:pPr>
        <w:pStyle w:val="BodyText"/>
        <w:ind w:left="2260" w:right="258" w:hanging="720"/>
      </w:pPr>
      <w:r>
        <w:t>National recognition (e.g., recognition by established leaders in the</w:t>
      </w:r>
      <w:r>
        <w:rPr>
          <w:spacing w:val="1"/>
        </w:rPr>
        <w:t xml:space="preserve"> </w:t>
      </w:r>
      <w:r>
        <w:t>candidate's field of her/his contributions, service on editorial</w:t>
      </w:r>
      <w:r>
        <w:rPr>
          <w:spacing w:val="1"/>
        </w:rPr>
        <w:t xml:space="preserve"> </w:t>
      </w:r>
      <w:r>
        <w:t>boards or on professional organizations' boards, service of review</w:t>
      </w:r>
      <w:r>
        <w:rPr>
          <w:spacing w:val="-58"/>
        </w:rPr>
        <w:t xml:space="preserve"> </w:t>
      </w:r>
      <w:r>
        <w:t>panels for professional organizations or the government)</w:t>
      </w:r>
    </w:p>
    <w:p w14:paraId="4C18EBAF" w14:textId="77777777" w:rsidR="006C48A9" w:rsidRDefault="006C48A9" w:rsidP="006C48A9">
      <w:pPr>
        <w:pStyle w:val="BodyText"/>
        <w:spacing w:before="9"/>
        <w:rPr>
          <w:sz w:val="23"/>
        </w:rPr>
      </w:pPr>
    </w:p>
    <w:p w14:paraId="73167E2D" w14:textId="77777777" w:rsidR="006C48A9" w:rsidRDefault="006C48A9" w:rsidP="006C48A9">
      <w:pPr>
        <w:pStyle w:val="BodyText"/>
        <w:ind w:left="100" w:right="201" w:firstLine="720"/>
      </w:pPr>
      <w:r>
        <w:t>Promotion to Professor is based upon both past performance and future potential.</w:t>
      </w:r>
      <w:r>
        <w:rPr>
          <w:spacing w:val="-58"/>
        </w:rPr>
        <w:t xml:space="preserve"> </w:t>
      </w:r>
      <w:r>
        <w:t>Effectiveness in pending professional contributions may be considered, but may not be</w:t>
      </w:r>
      <w:r>
        <w:rPr>
          <w:spacing w:val="1"/>
        </w:rPr>
        <w:t xml:space="preserve"> </w:t>
      </w:r>
      <w:r>
        <w:t>substituted for proof of a sustained independent program of research, teaching, and</w:t>
      </w:r>
      <w:r>
        <w:rPr>
          <w:spacing w:val="1"/>
        </w:rPr>
        <w:t xml:space="preserve"> </w:t>
      </w:r>
      <w:r>
        <w:t>service.</w:t>
      </w:r>
      <w:r>
        <w:rPr>
          <w:spacing w:val="1"/>
        </w:rPr>
        <w:t xml:space="preserve"> </w:t>
      </w:r>
      <w:r>
        <w:t>Nominations are based on the quantitative and qualitative characteristics of the</w:t>
      </w:r>
      <w:r>
        <w:rPr>
          <w:spacing w:val="1"/>
        </w:rPr>
        <w:t xml:space="preserve"> </w:t>
      </w:r>
      <w:r>
        <w:t>candidate's cumulative record, not on seniority.</w:t>
      </w:r>
    </w:p>
    <w:p w14:paraId="219B7F66" w14:textId="77777777" w:rsidR="006C48A9" w:rsidRDefault="006C48A9" w:rsidP="003E09BB">
      <w:pPr>
        <w:pStyle w:val="BodyText"/>
        <w:spacing w:line="242" w:lineRule="auto"/>
        <w:ind w:left="210" w:right="406"/>
      </w:pPr>
    </w:p>
    <w:sectPr w:rsidR="006C48A9" w:rsidSect="001343E1">
      <w:footerReference w:type="defaul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C9D37" w14:textId="77777777" w:rsidR="001343E1" w:rsidRDefault="001343E1" w:rsidP="001343E1">
      <w:r>
        <w:separator/>
      </w:r>
    </w:p>
  </w:endnote>
  <w:endnote w:type="continuationSeparator" w:id="0">
    <w:p w14:paraId="651C5DF3" w14:textId="77777777" w:rsidR="001343E1" w:rsidRDefault="001343E1" w:rsidP="00134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9FE32" w14:textId="77777777" w:rsidR="001343E1" w:rsidRDefault="00134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CE35B" w14:textId="77777777" w:rsidR="001343E1" w:rsidRDefault="001343E1" w:rsidP="001343E1">
      <w:r>
        <w:separator/>
      </w:r>
    </w:p>
  </w:footnote>
  <w:footnote w:type="continuationSeparator" w:id="0">
    <w:p w14:paraId="19E8700B" w14:textId="77777777" w:rsidR="001343E1" w:rsidRDefault="001343E1" w:rsidP="00134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70438" w14:textId="1659D449" w:rsidR="006C48A9" w:rsidRPr="006C48A9" w:rsidRDefault="006C48A9" w:rsidP="006C48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82466"/>
    <w:multiLevelType w:val="hybridMultilevel"/>
    <w:tmpl w:val="23A4D51A"/>
    <w:lvl w:ilvl="0" w:tplc="BEA2F79C">
      <w:start w:val="1"/>
      <w:numFmt w:val="upperRoman"/>
      <w:lvlText w:val="%1."/>
      <w:lvlJc w:val="left"/>
      <w:pPr>
        <w:ind w:left="820" w:hanging="720"/>
        <w:jc w:val="left"/>
      </w:pPr>
      <w:rPr>
        <w:rFonts w:ascii="Times New Roman" w:eastAsia="Times New Roman" w:hAnsi="Times New Roman" w:cs="Times New Roman" w:hint="default"/>
        <w:b w:val="0"/>
        <w:bCs w:val="0"/>
        <w:i w:val="0"/>
        <w:iCs w:val="0"/>
        <w:w w:val="99"/>
        <w:sz w:val="24"/>
        <w:szCs w:val="24"/>
      </w:rPr>
    </w:lvl>
    <w:lvl w:ilvl="1" w:tplc="E500B2F4">
      <w:start w:val="1"/>
      <w:numFmt w:val="upperLetter"/>
      <w:lvlText w:val="%2."/>
      <w:lvlJc w:val="left"/>
      <w:pPr>
        <w:ind w:left="1540" w:hanging="720"/>
        <w:jc w:val="left"/>
      </w:pPr>
      <w:rPr>
        <w:rFonts w:ascii="Times New Roman" w:eastAsia="Times New Roman" w:hAnsi="Times New Roman" w:cs="Times New Roman" w:hint="default"/>
        <w:b w:val="0"/>
        <w:bCs w:val="0"/>
        <w:i w:val="0"/>
        <w:iCs w:val="0"/>
        <w:w w:val="99"/>
        <w:sz w:val="24"/>
        <w:szCs w:val="24"/>
      </w:rPr>
    </w:lvl>
    <w:lvl w:ilvl="2" w:tplc="DC1E14C6">
      <w:numFmt w:val="bullet"/>
      <w:lvlText w:val="•"/>
      <w:lvlJc w:val="left"/>
      <w:pPr>
        <w:ind w:left="2351" w:hanging="720"/>
      </w:pPr>
      <w:rPr>
        <w:rFonts w:hint="default"/>
      </w:rPr>
    </w:lvl>
    <w:lvl w:ilvl="3" w:tplc="46EE72E8">
      <w:numFmt w:val="bullet"/>
      <w:lvlText w:val="•"/>
      <w:lvlJc w:val="left"/>
      <w:pPr>
        <w:ind w:left="3162" w:hanging="720"/>
      </w:pPr>
      <w:rPr>
        <w:rFonts w:hint="default"/>
      </w:rPr>
    </w:lvl>
    <w:lvl w:ilvl="4" w:tplc="94A28006">
      <w:numFmt w:val="bullet"/>
      <w:lvlText w:val="•"/>
      <w:lvlJc w:val="left"/>
      <w:pPr>
        <w:ind w:left="3973" w:hanging="720"/>
      </w:pPr>
      <w:rPr>
        <w:rFonts w:hint="default"/>
      </w:rPr>
    </w:lvl>
    <w:lvl w:ilvl="5" w:tplc="F8187D5A">
      <w:numFmt w:val="bullet"/>
      <w:lvlText w:val="•"/>
      <w:lvlJc w:val="left"/>
      <w:pPr>
        <w:ind w:left="4784" w:hanging="720"/>
      </w:pPr>
      <w:rPr>
        <w:rFonts w:hint="default"/>
      </w:rPr>
    </w:lvl>
    <w:lvl w:ilvl="6" w:tplc="5B704D62">
      <w:numFmt w:val="bullet"/>
      <w:lvlText w:val="•"/>
      <w:lvlJc w:val="left"/>
      <w:pPr>
        <w:ind w:left="5595" w:hanging="720"/>
      </w:pPr>
      <w:rPr>
        <w:rFonts w:hint="default"/>
      </w:rPr>
    </w:lvl>
    <w:lvl w:ilvl="7" w:tplc="3CA27112">
      <w:numFmt w:val="bullet"/>
      <w:lvlText w:val="•"/>
      <w:lvlJc w:val="left"/>
      <w:pPr>
        <w:ind w:left="6406" w:hanging="720"/>
      </w:pPr>
      <w:rPr>
        <w:rFonts w:hint="default"/>
      </w:rPr>
    </w:lvl>
    <w:lvl w:ilvl="8" w:tplc="34725CB4">
      <w:numFmt w:val="bullet"/>
      <w:lvlText w:val="•"/>
      <w:lvlJc w:val="left"/>
      <w:pPr>
        <w:ind w:left="7217" w:hanging="720"/>
      </w:pPr>
      <w:rPr>
        <w:rFonts w:hint="default"/>
      </w:rPr>
    </w:lvl>
  </w:abstractNum>
  <w:abstractNum w:abstractNumId="1" w15:restartNumberingAfterBreak="0">
    <w:nsid w:val="07A33349"/>
    <w:multiLevelType w:val="hybridMultilevel"/>
    <w:tmpl w:val="4D2015F2"/>
    <w:lvl w:ilvl="0" w:tplc="23304002">
      <w:start w:val="1"/>
      <w:numFmt w:val="low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rPr>
    </w:lvl>
    <w:lvl w:ilvl="1" w:tplc="0D26E61A">
      <w:numFmt w:val="bullet"/>
      <w:lvlText w:val="•"/>
      <w:lvlJc w:val="left"/>
      <w:pPr>
        <w:ind w:left="2270" w:hanging="720"/>
      </w:pPr>
      <w:rPr>
        <w:rFonts w:hint="default"/>
      </w:rPr>
    </w:lvl>
    <w:lvl w:ilvl="2" w:tplc="EF902560">
      <w:numFmt w:val="bullet"/>
      <w:lvlText w:val="•"/>
      <w:lvlJc w:val="left"/>
      <w:pPr>
        <w:ind w:left="3000" w:hanging="720"/>
      </w:pPr>
      <w:rPr>
        <w:rFonts w:hint="default"/>
      </w:rPr>
    </w:lvl>
    <w:lvl w:ilvl="3" w:tplc="18246A0A">
      <w:numFmt w:val="bullet"/>
      <w:lvlText w:val="•"/>
      <w:lvlJc w:val="left"/>
      <w:pPr>
        <w:ind w:left="3730" w:hanging="720"/>
      </w:pPr>
      <w:rPr>
        <w:rFonts w:hint="default"/>
      </w:rPr>
    </w:lvl>
    <w:lvl w:ilvl="4" w:tplc="7A664260">
      <w:numFmt w:val="bullet"/>
      <w:lvlText w:val="•"/>
      <w:lvlJc w:val="left"/>
      <w:pPr>
        <w:ind w:left="4460" w:hanging="720"/>
      </w:pPr>
      <w:rPr>
        <w:rFonts w:hint="default"/>
      </w:rPr>
    </w:lvl>
    <w:lvl w:ilvl="5" w:tplc="D7DA6120">
      <w:numFmt w:val="bullet"/>
      <w:lvlText w:val="•"/>
      <w:lvlJc w:val="left"/>
      <w:pPr>
        <w:ind w:left="5190" w:hanging="720"/>
      </w:pPr>
      <w:rPr>
        <w:rFonts w:hint="default"/>
      </w:rPr>
    </w:lvl>
    <w:lvl w:ilvl="6" w:tplc="62C6DA88">
      <w:numFmt w:val="bullet"/>
      <w:lvlText w:val="•"/>
      <w:lvlJc w:val="left"/>
      <w:pPr>
        <w:ind w:left="5920" w:hanging="720"/>
      </w:pPr>
      <w:rPr>
        <w:rFonts w:hint="default"/>
      </w:rPr>
    </w:lvl>
    <w:lvl w:ilvl="7" w:tplc="4F58462A">
      <w:numFmt w:val="bullet"/>
      <w:lvlText w:val="•"/>
      <w:lvlJc w:val="left"/>
      <w:pPr>
        <w:ind w:left="6650" w:hanging="720"/>
      </w:pPr>
      <w:rPr>
        <w:rFonts w:hint="default"/>
      </w:rPr>
    </w:lvl>
    <w:lvl w:ilvl="8" w:tplc="08227878">
      <w:numFmt w:val="bullet"/>
      <w:lvlText w:val="•"/>
      <w:lvlJc w:val="left"/>
      <w:pPr>
        <w:ind w:left="7380" w:hanging="720"/>
      </w:pPr>
      <w:rPr>
        <w:rFonts w:hint="default"/>
      </w:rPr>
    </w:lvl>
  </w:abstractNum>
  <w:abstractNum w:abstractNumId="2" w15:restartNumberingAfterBreak="0">
    <w:nsid w:val="22FB32CA"/>
    <w:multiLevelType w:val="hybridMultilevel"/>
    <w:tmpl w:val="48EC11E6"/>
    <w:lvl w:ilvl="0" w:tplc="0A387DEA">
      <w:numFmt w:val="bullet"/>
      <w:lvlText w:val=""/>
      <w:lvlJc w:val="left"/>
      <w:pPr>
        <w:ind w:left="1650" w:hanging="360"/>
      </w:pPr>
      <w:rPr>
        <w:rFonts w:ascii="Symbol" w:eastAsia="Symbol" w:hAnsi="Symbol" w:cs="Symbol" w:hint="default"/>
        <w:w w:val="75"/>
        <w:sz w:val="24"/>
        <w:szCs w:val="24"/>
        <w:lang w:val="en-US" w:eastAsia="en-US" w:bidi="en-US"/>
      </w:rPr>
    </w:lvl>
    <w:lvl w:ilvl="1" w:tplc="125A4B26">
      <w:numFmt w:val="bullet"/>
      <w:lvlText w:val="•"/>
      <w:lvlJc w:val="left"/>
      <w:pPr>
        <w:ind w:left="2462" w:hanging="360"/>
      </w:pPr>
      <w:rPr>
        <w:rFonts w:hint="default"/>
        <w:lang w:val="en-US" w:eastAsia="en-US" w:bidi="en-US"/>
      </w:rPr>
    </w:lvl>
    <w:lvl w:ilvl="2" w:tplc="58AE9E80">
      <w:numFmt w:val="bullet"/>
      <w:lvlText w:val="•"/>
      <w:lvlJc w:val="left"/>
      <w:pPr>
        <w:ind w:left="3264" w:hanging="360"/>
      </w:pPr>
      <w:rPr>
        <w:rFonts w:hint="default"/>
        <w:lang w:val="en-US" w:eastAsia="en-US" w:bidi="en-US"/>
      </w:rPr>
    </w:lvl>
    <w:lvl w:ilvl="3" w:tplc="00540E5E">
      <w:numFmt w:val="bullet"/>
      <w:lvlText w:val="•"/>
      <w:lvlJc w:val="left"/>
      <w:pPr>
        <w:ind w:left="4066" w:hanging="360"/>
      </w:pPr>
      <w:rPr>
        <w:rFonts w:hint="default"/>
        <w:lang w:val="en-US" w:eastAsia="en-US" w:bidi="en-US"/>
      </w:rPr>
    </w:lvl>
    <w:lvl w:ilvl="4" w:tplc="9904C6B0">
      <w:numFmt w:val="bullet"/>
      <w:lvlText w:val="•"/>
      <w:lvlJc w:val="left"/>
      <w:pPr>
        <w:ind w:left="4868" w:hanging="360"/>
      </w:pPr>
      <w:rPr>
        <w:rFonts w:hint="default"/>
        <w:lang w:val="en-US" w:eastAsia="en-US" w:bidi="en-US"/>
      </w:rPr>
    </w:lvl>
    <w:lvl w:ilvl="5" w:tplc="E2B857A6">
      <w:numFmt w:val="bullet"/>
      <w:lvlText w:val="•"/>
      <w:lvlJc w:val="left"/>
      <w:pPr>
        <w:ind w:left="5670" w:hanging="360"/>
      </w:pPr>
      <w:rPr>
        <w:rFonts w:hint="default"/>
        <w:lang w:val="en-US" w:eastAsia="en-US" w:bidi="en-US"/>
      </w:rPr>
    </w:lvl>
    <w:lvl w:ilvl="6" w:tplc="F678DDA6">
      <w:numFmt w:val="bullet"/>
      <w:lvlText w:val="•"/>
      <w:lvlJc w:val="left"/>
      <w:pPr>
        <w:ind w:left="6472" w:hanging="360"/>
      </w:pPr>
      <w:rPr>
        <w:rFonts w:hint="default"/>
        <w:lang w:val="en-US" w:eastAsia="en-US" w:bidi="en-US"/>
      </w:rPr>
    </w:lvl>
    <w:lvl w:ilvl="7" w:tplc="B0C4F2C4">
      <w:numFmt w:val="bullet"/>
      <w:lvlText w:val="•"/>
      <w:lvlJc w:val="left"/>
      <w:pPr>
        <w:ind w:left="7274" w:hanging="360"/>
      </w:pPr>
      <w:rPr>
        <w:rFonts w:hint="default"/>
        <w:lang w:val="en-US" w:eastAsia="en-US" w:bidi="en-US"/>
      </w:rPr>
    </w:lvl>
    <w:lvl w:ilvl="8" w:tplc="D6680ED6">
      <w:numFmt w:val="bullet"/>
      <w:lvlText w:val="•"/>
      <w:lvlJc w:val="left"/>
      <w:pPr>
        <w:ind w:left="8076" w:hanging="360"/>
      </w:pPr>
      <w:rPr>
        <w:rFonts w:hint="default"/>
        <w:lang w:val="en-US" w:eastAsia="en-US" w:bidi="en-US"/>
      </w:rPr>
    </w:lvl>
  </w:abstractNum>
  <w:abstractNum w:abstractNumId="3" w15:restartNumberingAfterBreak="0">
    <w:nsid w:val="2C7A7FF2"/>
    <w:multiLevelType w:val="hybridMultilevel"/>
    <w:tmpl w:val="707805DA"/>
    <w:lvl w:ilvl="0" w:tplc="B5E251EC">
      <w:start w:val="1"/>
      <w:numFmt w:val="upperRoman"/>
      <w:lvlText w:val="%1."/>
      <w:lvlJc w:val="left"/>
      <w:pPr>
        <w:ind w:left="831" w:hanging="720"/>
        <w:jc w:val="right"/>
      </w:pPr>
      <w:rPr>
        <w:rFonts w:ascii="Times New Roman" w:eastAsia="Times New Roman" w:hAnsi="Times New Roman" w:cs="Times New Roman" w:hint="default"/>
        <w:b w:val="0"/>
        <w:bCs w:val="0"/>
        <w:i w:val="0"/>
        <w:iCs w:val="0"/>
        <w:w w:val="100"/>
        <w:sz w:val="24"/>
        <w:szCs w:val="24"/>
      </w:rPr>
    </w:lvl>
    <w:lvl w:ilvl="1" w:tplc="5CEC2D40">
      <w:start w:val="1"/>
      <w:numFmt w:val="upperLetter"/>
      <w:lvlText w:val="%2."/>
      <w:lvlJc w:val="left"/>
      <w:pPr>
        <w:ind w:left="1551" w:hanging="720"/>
        <w:jc w:val="right"/>
      </w:pPr>
      <w:rPr>
        <w:rFonts w:ascii="Times New Roman" w:eastAsia="Times New Roman" w:hAnsi="Times New Roman" w:cs="Times New Roman" w:hint="default"/>
        <w:b w:val="0"/>
        <w:bCs w:val="0"/>
        <w:i w:val="0"/>
        <w:iCs w:val="0"/>
        <w:spacing w:val="-1"/>
        <w:w w:val="100"/>
        <w:sz w:val="24"/>
        <w:szCs w:val="24"/>
      </w:rPr>
    </w:lvl>
    <w:lvl w:ilvl="2" w:tplc="3C2CC336">
      <w:numFmt w:val="bullet"/>
      <w:lvlText w:val="•"/>
      <w:lvlJc w:val="left"/>
      <w:pPr>
        <w:ind w:left="1920" w:hanging="720"/>
      </w:pPr>
      <w:rPr>
        <w:rFonts w:hint="default"/>
      </w:rPr>
    </w:lvl>
    <w:lvl w:ilvl="3" w:tplc="A9A496E2">
      <w:numFmt w:val="bullet"/>
      <w:lvlText w:val="•"/>
      <w:lvlJc w:val="left"/>
      <w:pPr>
        <w:ind w:left="2870" w:hanging="720"/>
      </w:pPr>
      <w:rPr>
        <w:rFonts w:hint="default"/>
      </w:rPr>
    </w:lvl>
    <w:lvl w:ilvl="4" w:tplc="C6B47BF2">
      <w:numFmt w:val="bullet"/>
      <w:lvlText w:val="•"/>
      <w:lvlJc w:val="left"/>
      <w:pPr>
        <w:ind w:left="3820" w:hanging="720"/>
      </w:pPr>
      <w:rPr>
        <w:rFonts w:hint="default"/>
      </w:rPr>
    </w:lvl>
    <w:lvl w:ilvl="5" w:tplc="7986AAAC">
      <w:numFmt w:val="bullet"/>
      <w:lvlText w:val="•"/>
      <w:lvlJc w:val="left"/>
      <w:pPr>
        <w:ind w:left="4770" w:hanging="720"/>
      </w:pPr>
      <w:rPr>
        <w:rFonts w:hint="default"/>
      </w:rPr>
    </w:lvl>
    <w:lvl w:ilvl="6" w:tplc="FDFC686A">
      <w:numFmt w:val="bullet"/>
      <w:lvlText w:val="•"/>
      <w:lvlJc w:val="left"/>
      <w:pPr>
        <w:ind w:left="5720" w:hanging="720"/>
      </w:pPr>
      <w:rPr>
        <w:rFonts w:hint="default"/>
      </w:rPr>
    </w:lvl>
    <w:lvl w:ilvl="7" w:tplc="25C8E7DC">
      <w:numFmt w:val="bullet"/>
      <w:lvlText w:val="•"/>
      <w:lvlJc w:val="left"/>
      <w:pPr>
        <w:ind w:left="6670" w:hanging="720"/>
      </w:pPr>
      <w:rPr>
        <w:rFonts w:hint="default"/>
      </w:rPr>
    </w:lvl>
    <w:lvl w:ilvl="8" w:tplc="8E44410E">
      <w:numFmt w:val="bullet"/>
      <w:lvlText w:val="•"/>
      <w:lvlJc w:val="left"/>
      <w:pPr>
        <w:ind w:left="7620" w:hanging="720"/>
      </w:pPr>
      <w:rPr>
        <w:rFonts w:hint="default"/>
      </w:rPr>
    </w:lvl>
  </w:abstractNum>
  <w:abstractNum w:abstractNumId="4" w15:restartNumberingAfterBreak="0">
    <w:nsid w:val="6CBB2161"/>
    <w:multiLevelType w:val="hybridMultilevel"/>
    <w:tmpl w:val="9EC2152E"/>
    <w:lvl w:ilvl="0" w:tplc="0B4A81F2">
      <w:numFmt w:val="bullet"/>
      <w:lvlText w:val="o"/>
      <w:lvlJc w:val="left"/>
      <w:pPr>
        <w:ind w:left="930" w:hanging="360"/>
      </w:pPr>
      <w:rPr>
        <w:rFonts w:ascii="Courier New" w:eastAsia="Courier New" w:hAnsi="Courier New" w:cs="Courier New" w:hint="default"/>
        <w:w w:val="100"/>
        <w:sz w:val="24"/>
        <w:szCs w:val="24"/>
        <w:lang w:val="en-US" w:eastAsia="en-US" w:bidi="en-US"/>
      </w:rPr>
    </w:lvl>
    <w:lvl w:ilvl="1" w:tplc="BE78816A">
      <w:numFmt w:val="bullet"/>
      <w:lvlText w:val=""/>
      <w:lvlJc w:val="left"/>
      <w:pPr>
        <w:ind w:left="1650" w:hanging="360"/>
      </w:pPr>
      <w:rPr>
        <w:rFonts w:ascii="Symbol" w:eastAsia="Symbol" w:hAnsi="Symbol" w:cs="Symbol" w:hint="default"/>
        <w:w w:val="75"/>
        <w:sz w:val="24"/>
        <w:szCs w:val="24"/>
        <w:lang w:val="en-US" w:eastAsia="en-US" w:bidi="en-US"/>
      </w:rPr>
    </w:lvl>
    <w:lvl w:ilvl="2" w:tplc="21AE9360">
      <w:numFmt w:val="bullet"/>
      <w:lvlText w:val="•"/>
      <w:lvlJc w:val="left"/>
      <w:pPr>
        <w:ind w:left="2551" w:hanging="360"/>
      </w:pPr>
      <w:rPr>
        <w:rFonts w:hint="default"/>
        <w:lang w:val="en-US" w:eastAsia="en-US" w:bidi="en-US"/>
      </w:rPr>
    </w:lvl>
    <w:lvl w:ilvl="3" w:tplc="7616C8A8">
      <w:numFmt w:val="bullet"/>
      <w:lvlText w:val="•"/>
      <w:lvlJc w:val="left"/>
      <w:pPr>
        <w:ind w:left="3442" w:hanging="360"/>
      </w:pPr>
      <w:rPr>
        <w:rFonts w:hint="default"/>
        <w:lang w:val="en-US" w:eastAsia="en-US" w:bidi="en-US"/>
      </w:rPr>
    </w:lvl>
    <w:lvl w:ilvl="4" w:tplc="779044E2">
      <w:numFmt w:val="bullet"/>
      <w:lvlText w:val="•"/>
      <w:lvlJc w:val="left"/>
      <w:pPr>
        <w:ind w:left="4333" w:hanging="360"/>
      </w:pPr>
      <w:rPr>
        <w:rFonts w:hint="default"/>
        <w:lang w:val="en-US" w:eastAsia="en-US" w:bidi="en-US"/>
      </w:rPr>
    </w:lvl>
    <w:lvl w:ilvl="5" w:tplc="F5EC190C">
      <w:numFmt w:val="bullet"/>
      <w:lvlText w:val="•"/>
      <w:lvlJc w:val="left"/>
      <w:pPr>
        <w:ind w:left="5224" w:hanging="360"/>
      </w:pPr>
      <w:rPr>
        <w:rFonts w:hint="default"/>
        <w:lang w:val="en-US" w:eastAsia="en-US" w:bidi="en-US"/>
      </w:rPr>
    </w:lvl>
    <w:lvl w:ilvl="6" w:tplc="3364F9EC">
      <w:numFmt w:val="bullet"/>
      <w:lvlText w:val="•"/>
      <w:lvlJc w:val="left"/>
      <w:pPr>
        <w:ind w:left="6115" w:hanging="360"/>
      </w:pPr>
      <w:rPr>
        <w:rFonts w:hint="default"/>
        <w:lang w:val="en-US" w:eastAsia="en-US" w:bidi="en-US"/>
      </w:rPr>
    </w:lvl>
    <w:lvl w:ilvl="7" w:tplc="8D742A7A">
      <w:numFmt w:val="bullet"/>
      <w:lvlText w:val="•"/>
      <w:lvlJc w:val="left"/>
      <w:pPr>
        <w:ind w:left="7006" w:hanging="360"/>
      </w:pPr>
      <w:rPr>
        <w:rFonts w:hint="default"/>
        <w:lang w:val="en-US" w:eastAsia="en-US" w:bidi="en-US"/>
      </w:rPr>
    </w:lvl>
    <w:lvl w:ilvl="8" w:tplc="ED50C1E0">
      <w:numFmt w:val="bullet"/>
      <w:lvlText w:val="•"/>
      <w:lvlJc w:val="left"/>
      <w:pPr>
        <w:ind w:left="7897" w:hanging="360"/>
      </w:pPr>
      <w:rPr>
        <w:rFonts w:hint="default"/>
        <w:lang w:val="en-US" w:eastAsia="en-US" w:bidi="en-US"/>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3E1"/>
    <w:rsid w:val="001343E1"/>
    <w:rsid w:val="001C2ABE"/>
    <w:rsid w:val="00331CD6"/>
    <w:rsid w:val="003E09BB"/>
    <w:rsid w:val="006C3AD2"/>
    <w:rsid w:val="006C48A9"/>
    <w:rsid w:val="00916EE5"/>
    <w:rsid w:val="00B23A4D"/>
    <w:rsid w:val="00DB4A19"/>
    <w:rsid w:val="00DF3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EDD64"/>
  <w15:chartTrackingRefBased/>
  <w15:docId w15:val="{86239089-9965-453D-A7A8-C47339ED4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343E1"/>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1343E1"/>
    <w:pPr>
      <w:ind w:left="21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1343E1"/>
    <w:pPr>
      <w:spacing w:before="134"/>
      <w:ind w:left="102"/>
    </w:pPr>
    <w:rPr>
      <w:b/>
      <w:bCs/>
      <w:sz w:val="19"/>
      <w:szCs w:val="19"/>
    </w:rPr>
  </w:style>
  <w:style w:type="paragraph" w:styleId="TOC2">
    <w:name w:val="toc 2"/>
    <w:basedOn w:val="Normal"/>
    <w:uiPriority w:val="1"/>
    <w:qFormat/>
    <w:rsid w:val="001343E1"/>
    <w:pPr>
      <w:spacing w:before="12"/>
      <w:ind w:left="450"/>
    </w:pPr>
    <w:rPr>
      <w:sz w:val="16"/>
      <w:szCs w:val="16"/>
    </w:rPr>
  </w:style>
  <w:style w:type="paragraph" w:styleId="TOC3">
    <w:name w:val="toc 3"/>
    <w:basedOn w:val="Normal"/>
    <w:uiPriority w:val="1"/>
    <w:qFormat/>
    <w:rsid w:val="001343E1"/>
    <w:pPr>
      <w:spacing w:before="12"/>
      <w:ind w:left="450"/>
    </w:pPr>
    <w:rPr>
      <w:b/>
      <w:bCs/>
      <w:i/>
    </w:rPr>
  </w:style>
  <w:style w:type="paragraph" w:styleId="TOC4">
    <w:name w:val="toc 4"/>
    <w:basedOn w:val="Normal"/>
    <w:uiPriority w:val="1"/>
    <w:qFormat/>
    <w:rsid w:val="001343E1"/>
    <w:pPr>
      <w:spacing w:before="12"/>
      <w:ind w:left="690"/>
    </w:pPr>
    <w:rPr>
      <w:i/>
      <w:sz w:val="19"/>
      <w:szCs w:val="19"/>
    </w:rPr>
  </w:style>
  <w:style w:type="paragraph" w:styleId="Header">
    <w:name w:val="header"/>
    <w:basedOn w:val="Normal"/>
    <w:link w:val="HeaderChar"/>
    <w:uiPriority w:val="99"/>
    <w:unhideWhenUsed/>
    <w:rsid w:val="001343E1"/>
    <w:pPr>
      <w:tabs>
        <w:tab w:val="center" w:pos="4680"/>
        <w:tab w:val="right" w:pos="9360"/>
      </w:tabs>
    </w:pPr>
  </w:style>
  <w:style w:type="character" w:customStyle="1" w:styleId="HeaderChar">
    <w:name w:val="Header Char"/>
    <w:basedOn w:val="DefaultParagraphFont"/>
    <w:link w:val="Header"/>
    <w:uiPriority w:val="99"/>
    <w:rsid w:val="001343E1"/>
    <w:rPr>
      <w:rFonts w:ascii="Times New Roman" w:eastAsia="Times New Roman" w:hAnsi="Times New Roman" w:cs="Times New Roman"/>
      <w:lang w:bidi="en-US"/>
    </w:rPr>
  </w:style>
  <w:style w:type="paragraph" w:styleId="Footer">
    <w:name w:val="footer"/>
    <w:basedOn w:val="Normal"/>
    <w:link w:val="FooterChar"/>
    <w:uiPriority w:val="99"/>
    <w:unhideWhenUsed/>
    <w:rsid w:val="001343E1"/>
    <w:pPr>
      <w:tabs>
        <w:tab w:val="center" w:pos="4680"/>
        <w:tab w:val="right" w:pos="9360"/>
      </w:tabs>
    </w:pPr>
  </w:style>
  <w:style w:type="character" w:customStyle="1" w:styleId="FooterChar">
    <w:name w:val="Footer Char"/>
    <w:basedOn w:val="DefaultParagraphFont"/>
    <w:link w:val="Footer"/>
    <w:uiPriority w:val="99"/>
    <w:rsid w:val="001343E1"/>
    <w:rPr>
      <w:rFonts w:ascii="Times New Roman" w:eastAsia="Times New Roman" w:hAnsi="Times New Roman" w:cs="Times New Roman"/>
      <w:lang w:bidi="en-US"/>
    </w:rPr>
  </w:style>
  <w:style w:type="character" w:customStyle="1" w:styleId="Heading1Char">
    <w:name w:val="Heading 1 Char"/>
    <w:basedOn w:val="DefaultParagraphFont"/>
    <w:link w:val="Heading1"/>
    <w:uiPriority w:val="1"/>
    <w:rsid w:val="001343E1"/>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1343E1"/>
    <w:rPr>
      <w:sz w:val="24"/>
      <w:szCs w:val="24"/>
    </w:rPr>
  </w:style>
  <w:style w:type="character" w:customStyle="1" w:styleId="BodyTextChar">
    <w:name w:val="Body Text Char"/>
    <w:basedOn w:val="DefaultParagraphFont"/>
    <w:link w:val="BodyText"/>
    <w:uiPriority w:val="1"/>
    <w:rsid w:val="001343E1"/>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1343E1"/>
    <w:pPr>
      <w:ind w:left="1650" w:hanging="360"/>
    </w:pPr>
  </w:style>
  <w:style w:type="table" w:styleId="TableGrid">
    <w:name w:val="Table Grid"/>
    <w:basedOn w:val="TableNormal"/>
    <w:uiPriority w:val="59"/>
    <w:rsid w:val="00331CD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29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3802544B80134896955C6E6BBD1E33" ma:contentTypeVersion="10" ma:contentTypeDescription="Create a new document." ma:contentTypeScope="" ma:versionID="08ff5359e5921111fedbf0b92253bcfc">
  <xsd:schema xmlns:xsd="http://www.w3.org/2001/XMLSchema" xmlns:xs="http://www.w3.org/2001/XMLSchema" xmlns:p="http://schemas.microsoft.com/office/2006/metadata/properties" xmlns:ns3="9fe1ad36-7479-4550-8bc1-d30eb59ebbe8" targetNamespace="http://schemas.microsoft.com/office/2006/metadata/properties" ma:root="true" ma:fieldsID="b32d20aa252ed3c6201469c6910832a6" ns3:_="">
    <xsd:import namespace="9fe1ad36-7479-4550-8bc1-d30eb59ebb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e1ad36-7479-4550-8bc1-d30eb59ebb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CB8B3-3B6A-460E-9BD1-1C898F7B3D9A}">
  <ds:schemaRefs>
    <ds:schemaRef ds:uri="http://schemas.microsoft.com/sharepoint/v3/contenttype/forms"/>
  </ds:schemaRefs>
</ds:datastoreItem>
</file>

<file path=customXml/itemProps2.xml><?xml version="1.0" encoding="utf-8"?>
<ds:datastoreItem xmlns:ds="http://schemas.openxmlformats.org/officeDocument/2006/customXml" ds:itemID="{ECDE1FEF-B9C6-426D-88E5-6A954DC5E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e1ad36-7479-4550-8bc1-d30eb59ebb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732522-B6C6-4D78-9D05-006E4DFA7350}">
  <ds:schemaRefs>
    <ds:schemaRef ds:uri="http://schemas.microsoft.com/office/2006/metadata/properties"/>
    <ds:schemaRef ds:uri="http://purl.org/dc/terms/"/>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9fe1ad36-7479-4550-8bc1-d30eb59ebbe8"/>
    <ds:schemaRef ds:uri="http://www.w3.org/XML/1998/namespace"/>
  </ds:schemaRefs>
</ds:datastoreItem>
</file>

<file path=customXml/itemProps4.xml><?xml version="1.0" encoding="utf-8"?>
<ds:datastoreItem xmlns:ds="http://schemas.openxmlformats.org/officeDocument/2006/customXml" ds:itemID="{7154869A-4C63-4D9E-85E6-8A8DAAADC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7414</Words>
  <Characters>42266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49581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Rojo</dc:creator>
  <cp:keywords/>
  <dc:description/>
  <cp:lastModifiedBy>Jill Kolp</cp:lastModifiedBy>
  <cp:revision>3</cp:revision>
  <dcterms:created xsi:type="dcterms:W3CDTF">2021-10-05T23:19:00Z</dcterms:created>
  <dcterms:modified xsi:type="dcterms:W3CDTF">2021-10-05T23:23:00Z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0x010100623802544B80134896955C6E6BBD1E33</vt:lpwstr>
  </property>
</Properties>
</file>